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13" w:rsidRDefault="00991432" w:rsidP="00223113">
      <w:pPr>
        <w:spacing w:after="0" w:line="240" w:lineRule="auto"/>
        <w:jc w:val="center"/>
        <w:rPr>
          <w:rFonts w:ascii="Times New Roman" w:hAnsi="Times New Roman" w:cs="Times New Roman"/>
          <w:b/>
          <w:sz w:val="32"/>
          <w:szCs w:val="32"/>
        </w:rPr>
      </w:pPr>
      <w:r w:rsidRPr="007B1732">
        <w:rPr>
          <w:rFonts w:ascii="Times New Roman" w:hAnsi="Times New Roman" w:cs="Times New Roman"/>
          <w:b/>
          <w:sz w:val="32"/>
          <w:szCs w:val="32"/>
        </w:rPr>
        <w:t xml:space="preserve">KOMUNIKASI ANTARBUDAYA MASYARAKAT MULTIKULTUR </w:t>
      </w:r>
      <w:r w:rsidR="00223113" w:rsidRPr="007B1732">
        <w:rPr>
          <w:rFonts w:ascii="Times New Roman" w:hAnsi="Times New Roman" w:cs="Times New Roman"/>
          <w:b/>
          <w:sz w:val="32"/>
          <w:szCs w:val="32"/>
        </w:rPr>
        <w:t>DI KELURAHAN TANGKILING, KECAMATAN BUKIT BATU, KOTA PALANGKARAYA</w:t>
      </w:r>
    </w:p>
    <w:p w:rsidR="00025041" w:rsidRDefault="00025041" w:rsidP="00223113">
      <w:pPr>
        <w:spacing w:after="0" w:line="240" w:lineRule="auto"/>
        <w:jc w:val="center"/>
        <w:rPr>
          <w:rFonts w:ascii="Times New Roman" w:hAnsi="Times New Roman" w:cs="Times New Roman"/>
          <w:b/>
          <w:sz w:val="32"/>
          <w:szCs w:val="32"/>
        </w:rPr>
      </w:pPr>
    </w:p>
    <w:p w:rsidR="00025041" w:rsidRPr="007B1732" w:rsidRDefault="00025041" w:rsidP="00223113">
      <w:pPr>
        <w:spacing w:after="0" w:line="240" w:lineRule="auto"/>
        <w:jc w:val="center"/>
        <w:rPr>
          <w:rFonts w:ascii="Times New Roman" w:hAnsi="Times New Roman" w:cs="Times New Roman"/>
          <w:b/>
          <w:sz w:val="32"/>
          <w:szCs w:val="32"/>
        </w:rPr>
      </w:pPr>
    </w:p>
    <w:p w:rsidR="003A3B54" w:rsidRDefault="003A3B54" w:rsidP="00223113">
      <w:pPr>
        <w:spacing w:after="0" w:line="240" w:lineRule="auto"/>
        <w:jc w:val="center"/>
      </w:pPr>
    </w:p>
    <w:p w:rsidR="009B543F" w:rsidRDefault="009B543F" w:rsidP="00223113">
      <w:pPr>
        <w:spacing w:after="0" w:line="240" w:lineRule="auto"/>
        <w:jc w:val="center"/>
      </w:pPr>
    </w:p>
    <w:p w:rsidR="003A3B54" w:rsidRDefault="003A3B54" w:rsidP="00223113">
      <w:pPr>
        <w:spacing w:after="0" w:line="240" w:lineRule="auto"/>
        <w:jc w:val="center"/>
      </w:pPr>
    </w:p>
    <w:p w:rsidR="0089024D" w:rsidRPr="007B1732" w:rsidRDefault="007B1732" w:rsidP="0089024D">
      <w:pPr>
        <w:spacing w:after="0" w:line="240" w:lineRule="auto"/>
        <w:jc w:val="center"/>
        <w:rPr>
          <w:rFonts w:ascii="Times New Roman" w:hAnsi="Times New Roman" w:cs="Times New Roman"/>
          <w:b/>
          <w:sz w:val="24"/>
          <w:szCs w:val="24"/>
        </w:rPr>
      </w:pPr>
      <w:r w:rsidRPr="007B1732">
        <w:rPr>
          <w:rFonts w:ascii="Times New Roman" w:hAnsi="Times New Roman" w:cs="Times New Roman"/>
          <w:b/>
          <w:sz w:val="24"/>
          <w:szCs w:val="24"/>
        </w:rPr>
        <w:t>Ni Nyoman Rahmawati</w:t>
      </w:r>
    </w:p>
    <w:p w:rsidR="0089024D" w:rsidRPr="00470A41" w:rsidRDefault="007B1732" w:rsidP="0089024D">
      <w:pPr>
        <w:spacing w:after="0" w:line="240" w:lineRule="auto"/>
        <w:jc w:val="center"/>
        <w:rPr>
          <w:rFonts w:ascii="Times New Roman" w:hAnsi="Times New Roman" w:cs="Times New Roman"/>
          <w:sz w:val="24"/>
          <w:szCs w:val="24"/>
        </w:rPr>
      </w:pPr>
      <w:r w:rsidRPr="00470A41">
        <w:rPr>
          <w:rFonts w:ascii="Times New Roman" w:hAnsi="Times New Roman" w:cs="Times New Roman"/>
          <w:sz w:val="24"/>
          <w:szCs w:val="24"/>
        </w:rPr>
        <w:t>Institut Agama Hindu Negeri Tampung Penyang (</w:t>
      </w:r>
      <w:r w:rsidR="003D52A9" w:rsidRPr="00470A41">
        <w:rPr>
          <w:rFonts w:ascii="Times New Roman" w:hAnsi="Times New Roman" w:cs="Times New Roman"/>
          <w:sz w:val="24"/>
          <w:szCs w:val="24"/>
        </w:rPr>
        <w:t>IAHN-TP</w:t>
      </w:r>
      <w:r w:rsidRPr="00470A41">
        <w:rPr>
          <w:rFonts w:ascii="Times New Roman" w:hAnsi="Times New Roman" w:cs="Times New Roman"/>
          <w:sz w:val="24"/>
          <w:szCs w:val="24"/>
        </w:rPr>
        <w:t xml:space="preserve">) </w:t>
      </w:r>
    </w:p>
    <w:p w:rsidR="0089024D" w:rsidRPr="00470A41" w:rsidRDefault="007B1732" w:rsidP="0089024D">
      <w:pPr>
        <w:spacing w:after="0" w:line="240" w:lineRule="auto"/>
        <w:jc w:val="center"/>
        <w:rPr>
          <w:rFonts w:ascii="Times New Roman" w:hAnsi="Times New Roman" w:cs="Times New Roman"/>
          <w:sz w:val="24"/>
          <w:szCs w:val="24"/>
        </w:rPr>
      </w:pPr>
      <w:r w:rsidRPr="00470A41">
        <w:rPr>
          <w:rFonts w:ascii="Times New Roman" w:hAnsi="Times New Roman" w:cs="Times New Roman"/>
          <w:sz w:val="24"/>
          <w:szCs w:val="24"/>
        </w:rPr>
        <w:t>Palangka Raya</w:t>
      </w:r>
    </w:p>
    <w:p w:rsidR="0089024D" w:rsidRDefault="00264B69" w:rsidP="0089024D">
      <w:pPr>
        <w:spacing w:after="0" w:line="240" w:lineRule="auto"/>
        <w:jc w:val="center"/>
        <w:rPr>
          <w:rFonts w:ascii="Times New Roman" w:hAnsi="Times New Roman" w:cs="Times New Roman"/>
          <w:sz w:val="24"/>
          <w:szCs w:val="24"/>
        </w:rPr>
      </w:pPr>
      <w:hyperlink r:id="rId6" w:history="1">
        <w:r w:rsidR="00430F28" w:rsidRPr="00AE34C2">
          <w:rPr>
            <w:rStyle w:val="Hyperlink"/>
            <w:rFonts w:ascii="Times New Roman" w:hAnsi="Times New Roman" w:cs="Times New Roman"/>
            <w:sz w:val="24"/>
            <w:szCs w:val="24"/>
          </w:rPr>
          <w:t>ninyomanrahmawati0202@gmail.com</w:t>
        </w:r>
      </w:hyperlink>
    </w:p>
    <w:p w:rsidR="00430F28" w:rsidRDefault="00430F28" w:rsidP="0089024D">
      <w:pPr>
        <w:spacing w:after="0" w:line="240" w:lineRule="auto"/>
        <w:jc w:val="center"/>
        <w:rPr>
          <w:rFonts w:ascii="Times New Roman" w:hAnsi="Times New Roman" w:cs="Times New Roman"/>
          <w:sz w:val="24"/>
          <w:szCs w:val="24"/>
        </w:rPr>
      </w:pPr>
    </w:p>
    <w:p w:rsidR="00430F28" w:rsidRDefault="00430F28" w:rsidP="0089024D">
      <w:pPr>
        <w:spacing w:after="0" w:line="240" w:lineRule="auto"/>
        <w:jc w:val="center"/>
        <w:rPr>
          <w:rFonts w:ascii="Times New Roman" w:hAnsi="Times New Roman" w:cs="Times New Roman"/>
          <w:sz w:val="24"/>
          <w:szCs w:val="24"/>
        </w:rPr>
      </w:pPr>
    </w:p>
    <w:p w:rsidR="00430F28" w:rsidRPr="00470A41" w:rsidRDefault="00430F28" w:rsidP="00430F28">
      <w:pPr>
        <w:spacing w:after="0" w:line="240" w:lineRule="auto"/>
        <w:rPr>
          <w:rFonts w:ascii="Times New Roman" w:hAnsi="Times New Roman" w:cs="Times New Roman"/>
          <w:sz w:val="24"/>
          <w:szCs w:val="24"/>
        </w:rPr>
      </w:pPr>
    </w:p>
    <w:p w:rsidR="00430F28" w:rsidRPr="00430F28" w:rsidRDefault="00430F28" w:rsidP="00430F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
        </w:rPr>
      </w:pPr>
      <w:r w:rsidRPr="00430F28">
        <w:rPr>
          <w:rFonts w:ascii="Times New Roman" w:eastAsia="Times New Roman" w:hAnsi="Times New Roman" w:cs="Times New Roman"/>
          <w:color w:val="202124"/>
          <w:sz w:val="24"/>
          <w:szCs w:val="24"/>
          <w:lang w:val="en"/>
        </w:rPr>
        <w:t>ABSTRACT</w:t>
      </w:r>
    </w:p>
    <w:p w:rsidR="00430F28" w:rsidRPr="00430F28" w:rsidRDefault="00430F28" w:rsidP="00430F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430F28" w:rsidRPr="00430F28" w:rsidRDefault="00430F28" w:rsidP="00430F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430F28" w:rsidRPr="00264B69" w:rsidRDefault="00430F28" w:rsidP="00430F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ab/>
      </w:r>
      <w:r w:rsidRPr="00430F28">
        <w:rPr>
          <w:rFonts w:ascii="Times New Roman" w:eastAsia="Times New Roman" w:hAnsi="Times New Roman" w:cs="Times New Roman"/>
          <w:color w:val="202124"/>
          <w:sz w:val="24"/>
          <w:szCs w:val="24"/>
          <w:lang w:val="en"/>
        </w:rPr>
        <w:t xml:space="preserve">This article aims to analyze and describe the articulation and forms of communication carried out by communities of different customs, cultures and religions in Tangkiling Village, Bukit Batu District, </w:t>
      </w:r>
      <w:proofErr w:type="gramStart"/>
      <w:r w:rsidRPr="00430F28">
        <w:rPr>
          <w:rFonts w:ascii="Times New Roman" w:eastAsia="Times New Roman" w:hAnsi="Times New Roman" w:cs="Times New Roman"/>
          <w:color w:val="202124"/>
          <w:sz w:val="24"/>
          <w:szCs w:val="24"/>
          <w:lang w:val="en"/>
        </w:rPr>
        <w:t>Palangkaraya</w:t>
      </w:r>
      <w:proofErr w:type="gramEnd"/>
      <w:r w:rsidRPr="00430F28">
        <w:rPr>
          <w:rFonts w:ascii="Times New Roman" w:eastAsia="Times New Roman" w:hAnsi="Times New Roman" w:cs="Times New Roman"/>
          <w:color w:val="202124"/>
          <w:sz w:val="24"/>
          <w:szCs w:val="24"/>
          <w:lang w:val="en"/>
        </w:rPr>
        <w:t xml:space="preserve"> City. The problem is studied using intercultural communication theory. The method used is descriptive qualitative method, in which the data obtained is presented in the form of words which are assembled from information obtained from informants in the field. The data were collected through observation, in-depth interviews, and document study. Informants are selected by purposive sampling by looking at the knowledge and experience they have according to the data to be sought. Then the data is processed through three stages, namely data collection, data reduction, and data presentation. The results showed that the harmony of the multicultural society in Tangkiling Village was seen from the activities carried out in their daily social interactions such as: religious tolerance, mutual respect cooperation, while the articulation of the Tangkiling community towards differences in cultural customs was seeing culture as just another person's way of doing things and culture it is only a habit that has been carried out from generation to generation which is formed from the geographical conditions of the area.</w:t>
      </w:r>
      <w:r w:rsidR="00FE2B93" w:rsidRPr="00264B69">
        <w:rPr>
          <w:rFonts w:ascii="Times New Roman" w:hAnsi="Times New Roman" w:cs="Times New Roman"/>
          <w:color w:val="202124"/>
          <w:sz w:val="24"/>
          <w:szCs w:val="24"/>
          <w:shd w:val="clear" w:color="auto" w:fill="F8F9FA"/>
        </w:rPr>
        <w:t>The form of intercultural communication carried out by</w:t>
      </w:r>
      <w:r w:rsidR="00FE2B93">
        <w:rPr>
          <w:rFonts w:ascii="Arial" w:hAnsi="Arial" w:cs="Arial"/>
          <w:color w:val="202124"/>
          <w:sz w:val="42"/>
          <w:szCs w:val="42"/>
          <w:shd w:val="clear" w:color="auto" w:fill="F8F9FA"/>
        </w:rPr>
        <w:t xml:space="preserve"> </w:t>
      </w:r>
      <w:r w:rsidR="00FE2B93" w:rsidRPr="00264B69">
        <w:rPr>
          <w:rFonts w:ascii="Times New Roman" w:hAnsi="Times New Roman" w:cs="Times New Roman"/>
          <w:color w:val="202124"/>
          <w:sz w:val="24"/>
          <w:szCs w:val="24"/>
          <w:shd w:val="clear" w:color="auto" w:fill="F8F9FA"/>
        </w:rPr>
        <w:t>multicultural communities in Tangkiling Village is through cultural adaptations such as language adaptation, food adaptation,</w:t>
      </w:r>
      <w:r w:rsidR="00264B69">
        <w:rPr>
          <w:rFonts w:ascii="Times New Roman" w:hAnsi="Times New Roman" w:cs="Times New Roman"/>
          <w:color w:val="202124"/>
          <w:sz w:val="24"/>
          <w:szCs w:val="24"/>
          <w:shd w:val="clear" w:color="auto" w:fill="F8F9FA"/>
        </w:rPr>
        <w:t xml:space="preserve"> and </w:t>
      </w:r>
      <w:bookmarkStart w:id="0" w:name="_GoBack"/>
      <w:bookmarkEnd w:id="0"/>
      <w:r w:rsidR="00FE2B93" w:rsidRPr="00264B69">
        <w:rPr>
          <w:rFonts w:ascii="Times New Roman" w:hAnsi="Times New Roman" w:cs="Times New Roman"/>
          <w:color w:val="202124"/>
          <w:sz w:val="24"/>
          <w:szCs w:val="24"/>
          <w:shd w:val="clear" w:color="auto" w:fill="F8F9FA"/>
        </w:rPr>
        <w:t>adaptation in cultivating agricultural land.</w:t>
      </w:r>
    </w:p>
    <w:p w:rsidR="00430F28" w:rsidRPr="00264B69" w:rsidRDefault="00430F28" w:rsidP="00430F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430F28" w:rsidRPr="00264B69" w:rsidRDefault="00430F28" w:rsidP="00430F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430F28" w:rsidRPr="00430F28" w:rsidRDefault="00430F28" w:rsidP="00430F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US"/>
        </w:rPr>
      </w:pPr>
      <w:r w:rsidRPr="00430F28">
        <w:rPr>
          <w:rFonts w:ascii="Times New Roman" w:eastAsia="Times New Roman" w:hAnsi="Times New Roman" w:cs="Times New Roman"/>
          <w:color w:val="202124"/>
          <w:sz w:val="24"/>
          <w:szCs w:val="24"/>
          <w:lang w:val="en"/>
        </w:rPr>
        <w:t>Keywords: Intercultural Communication, Society, Multicultural</w:t>
      </w:r>
    </w:p>
    <w:p w:rsidR="0089024D" w:rsidRDefault="0089024D" w:rsidP="0089024D">
      <w:pPr>
        <w:spacing w:after="0" w:line="240" w:lineRule="auto"/>
        <w:jc w:val="center"/>
        <w:rPr>
          <w:rFonts w:ascii="Times New Roman" w:hAnsi="Times New Roman" w:cs="Times New Roman"/>
          <w:sz w:val="28"/>
          <w:szCs w:val="28"/>
        </w:rPr>
      </w:pPr>
    </w:p>
    <w:p w:rsidR="0089024D" w:rsidRDefault="0089024D" w:rsidP="0089024D">
      <w:pPr>
        <w:spacing w:after="0" w:line="240" w:lineRule="auto"/>
        <w:jc w:val="center"/>
        <w:rPr>
          <w:rFonts w:ascii="Times New Roman" w:hAnsi="Times New Roman" w:cs="Times New Roman"/>
          <w:sz w:val="28"/>
          <w:szCs w:val="28"/>
        </w:rPr>
      </w:pPr>
    </w:p>
    <w:p w:rsidR="007429F4" w:rsidRDefault="007429F4" w:rsidP="0089024D">
      <w:pPr>
        <w:spacing w:after="0" w:line="240" w:lineRule="auto"/>
        <w:jc w:val="center"/>
        <w:rPr>
          <w:rFonts w:ascii="Times New Roman" w:hAnsi="Times New Roman" w:cs="Times New Roman"/>
          <w:sz w:val="28"/>
          <w:szCs w:val="28"/>
        </w:rPr>
      </w:pPr>
    </w:p>
    <w:p w:rsidR="009B543F" w:rsidRDefault="009B543F" w:rsidP="0089024D">
      <w:pPr>
        <w:spacing w:after="0" w:line="240" w:lineRule="auto"/>
        <w:jc w:val="center"/>
        <w:rPr>
          <w:rFonts w:ascii="Times New Roman" w:hAnsi="Times New Roman" w:cs="Times New Roman"/>
          <w:sz w:val="28"/>
          <w:szCs w:val="28"/>
        </w:rPr>
      </w:pPr>
    </w:p>
    <w:p w:rsidR="009B543F" w:rsidRDefault="009B543F" w:rsidP="0089024D">
      <w:pPr>
        <w:spacing w:after="0" w:line="240" w:lineRule="auto"/>
        <w:jc w:val="center"/>
        <w:rPr>
          <w:rFonts w:ascii="Times New Roman" w:hAnsi="Times New Roman" w:cs="Times New Roman"/>
          <w:sz w:val="28"/>
          <w:szCs w:val="28"/>
        </w:rPr>
      </w:pPr>
    </w:p>
    <w:p w:rsidR="009B543F" w:rsidRDefault="009B543F" w:rsidP="0089024D">
      <w:pPr>
        <w:spacing w:after="0" w:line="240" w:lineRule="auto"/>
        <w:jc w:val="center"/>
        <w:rPr>
          <w:rFonts w:ascii="Times New Roman" w:hAnsi="Times New Roman" w:cs="Times New Roman"/>
          <w:sz w:val="28"/>
          <w:szCs w:val="28"/>
        </w:rPr>
      </w:pPr>
    </w:p>
    <w:p w:rsidR="00223113" w:rsidRDefault="0089024D" w:rsidP="00223113">
      <w:pPr>
        <w:spacing w:after="0" w:line="240" w:lineRule="auto"/>
        <w:jc w:val="center"/>
        <w:rPr>
          <w:rFonts w:ascii="Times New Roman" w:hAnsi="Times New Roman" w:cs="Times New Roman"/>
          <w:sz w:val="24"/>
          <w:szCs w:val="24"/>
        </w:rPr>
      </w:pPr>
      <w:r w:rsidRPr="00992ACD">
        <w:rPr>
          <w:rFonts w:ascii="Times New Roman" w:hAnsi="Times New Roman" w:cs="Times New Roman"/>
          <w:sz w:val="24"/>
          <w:szCs w:val="24"/>
        </w:rPr>
        <w:lastRenderedPageBreak/>
        <w:t>ABSTRAK</w:t>
      </w:r>
    </w:p>
    <w:p w:rsidR="00992ACD" w:rsidRDefault="00992ACD" w:rsidP="00992ACD">
      <w:pPr>
        <w:spacing w:after="0" w:line="240" w:lineRule="auto"/>
        <w:rPr>
          <w:rFonts w:ascii="Times New Roman" w:hAnsi="Times New Roman" w:cs="Times New Roman"/>
          <w:sz w:val="24"/>
          <w:szCs w:val="24"/>
        </w:rPr>
      </w:pPr>
    </w:p>
    <w:p w:rsidR="00992ACD" w:rsidRDefault="00992ACD" w:rsidP="00992ACD">
      <w:pPr>
        <w:spacing w:after="0" w:line="240" w:lineRule="auto"/>
        <w:rPr>
          <w:rFonts w:ascii="Times New Roman" w:hAnsi="Times New Roman" w:cs="Times New Roman"/>
          <w:sz w:val="24"/>
          <w:szCs w:val="24"/>
        </w:rPr>
      </w:pPr>
    </w:p>
    <w:p w:rsidR="00EB40EB" w:rsidRDefault="00992ACD" w:rsidP="0099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Artikel ini bertujuan untuk menganalisis dan mendeskripsikan artikulasi, dan bentuk komunikasi yang dilakukan oleh masyarakat berbeda adat, budaya, dan agama di Kelurahan Tangkiling, Kecamatan Bukit Batu, Kota Palangkaraya.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Permasalahan dikaji dengan menggunakan teori komunikasi antarbudaya, </w:t>
      </w:r>
      <w:r w:rsidR="00430F28" w:rsidRPr="00430F28">
        <w:rPr>
          <w:rFonts w:ascii="Times New Roman" w:hAnsi="Times New Roman" w:cs="Times New Roman"/>
          <w:sz w:val="24"/>
          <w:szCs w:val="24"/>
        </w:rPr>
        <w:t xml:space="preserve">Metode yang digunakan </w:t>
      </w:r>
      <w:r w:rsidR="00430F28">
        <w:rPr>
          <w:rFonts w:ascii="Times New Roman" w:hAnsi="Times New Roman" w:cs="Times New Roman"/>
          <w:sz w:val="24"/>
          <w:szCs w:val="24"/>
        </w:rPr>
        <w:t xml:space="preserve">adalah </w:t>
      </w:r>
      <w:r w:rsidR="00430F28" w:rsidRPr="00430F28">
        <w:rPr>
          <w:rFonts w:ascii="Times New Roman" w:hAnsi="Times New Roman" w:cs="Times New Roman"/>
          <w:sz w:val="24"/>
          <w:szCs w:val="24"/>
        </w:rPr>
        <w:t>metode kualitatif deskritif, yaitu data yang diperoleh di saj</w:t>
      </w:r>
      <w:r w:rsidR="006043AA">
        <w:rPr>
          <w:rFonts w:ascii="Times New Roman" w:hAnsi="Times New Roman" w:cs="Times New Roman"/>
          <w:sz w:val="24"/>
          <w:szCs w:val="24"/>
        </w:rPr>
        <w:t>ikan dalam bentuk kata-kata</w:t>
      </w:r>
      <w:r w:rsidR="00430F28" w:rsidRPr="00430F28">
        <w:rPr>
          <w:rFonts w:ascii="Times New Roman" w:hAnsi="Times New Roman" w:cs="Times New Roman"/>
          <w:sz w:val="24"/>
          <w:szCs w:val="24"/>
        </w:rPr>
        <w:t xml:space="preserve"> dirangkai dari informasi yang diperoleh dari informan di lapangan.</w:t>
      </w:r>
      <w:proofErr w:type="gramEnd"/>
      <w:r w:rsidR="00430F28" w:rsidRPr="00430F28">
        <w:rPr>
          <w:rFonts w:ascii="Times New Roman" w:hAnsi="Times New Roman" w:cs="Times New Roman"/>
          <w:sz w:val="24"/>
          <w:szCs w:val="24"/>
        </w:rPr>
        <w:t xml:space="preserve"> </w:t>
      </w:r>
      <w:proofErr w:type="gramStart"/>
      <w:r w:rsidR="00430F28" w:rsidRPr="00430F28">
        <w:rPr>
          <w:rFonts w:ascii="Times New Roman" w:hAnsi="Times New Roman" w:cs="Times New Roman"/>
          <w:sz w:val="24"/>
          <w:szCs w:val="24"/>
        </w:rPr>
        <w:t>Data diambil melalui observasi, wawancara mendalam, dan studi dokumen.</w:t>
      </w:r>
      <w:proofErr w:type="gramEnd"/>
      <w:r w:rsidR="00430F28" w:rsidRPr="00430F28">
        <w:rPr>
          <w:rFonts w:ascii="Times New Roman" w:hAnsi="Times New Roman" w:cs="Times New Roman"/>
          <w:sz w:val="24"/>
          <w:szCs w:val="24"/>
        </w:rPr>
        <w:t xml:space="preserve"> Informan dipilih secara purposive sampling dengan melihat pengetahuan dan pengalaman yang dimiliki sesuai data yang </w:t>
      </w:r>
      <w:proofErr w:type="gramStart"/>
      <w:r w:rsidR="00430F28" w:rsidRPr="00430F28">
        <w:rPr>
          <w:rFonts w:ascii="Times New Roman" w:hAnsi="Times New Roman" w:cs="Times New Roman"/>
          <w:sz w:val="24"/>
          <w:szCs w:val="24"/>
        </w:rPr>
        <w:t>akan</w:t>
      </w:r>
      <w:proofErr w:type="gramEnd"/>
      <w:r w:rsidR="00430F28" w:rsidRPr="00430F28">
        <w:rPr>
          <w:rFonts w:ascii="Times New Roman" w:hAnsi="Times New Roman" w:cs="Times New Roman"/>
          <w:sz w:val="24"/>
          <w:szCs w:val="24"/>
        </w:rPr>
        <w:t xml:space="preserve"> di cari. </w:t>
      </w:r>
      <w:proofErr w:type="gramStart"/>
      <w:r w:rsidR="00430F28" w:rsidRPr="00430F28">
        <w:rPr>
          <w:rFonts w:ascii="Times New Roman" w:hAnsi="Times New Roman" w:cs="Times New Roman"/>
          <w:sz w:val="24"/>
          <w:szCs w:val="24"/>
        </w:rPr>
        <w:t xml:space="preserve">Kemudian data diolah melalui tiga tahapan, yaitu pengumpulan data, reduksi data, dan penyajian </w:t>
      </w:r>
      <w:r w:rsidR="00430F28">
        <w:rPr>
          <w:rFonts w:ascii="Times New Roman" w:hAnsi="Times New Roman" w:cs="Times New Roman"/>
          <w:sz w:val="24"/>
          <w:szCs w:val="24"/>
        </w:rPr>
        <w:t>data.</w:t>
      </w:r>
      <w:proofErr w:type="gramEnd"/>
      <w:r w:rsidR="00430F28">
        <w:rPr>
          <w:rFonts w:ascii="Times New Roman" w:hAnsi="Times New Roman" w:cs="Times New Roman"/>
          <w:sz w:val="24"/>
          <w:szCs w:val="24"/>
        </w:rPr>
        <w:t xml:space="preserve"> </w:t>
      </w:r>
      <w:r>
        <w:rPr>
          <w:rFonts w:ascii="Times New Roman" w:hAnsi="Times New Roman" w:cs="Times New Roman"/>
          <w:sz w:val="24"/>
          <w:szCs w:val="24"/>
        </w:rPr>
        <w:t>Hasil penelitian menunjuk</w:t>
      </w:r>
      <w:r w:rsidR="006043AA">
        <w:rPr>
          <w:rFonts w:ascii="Times New Roman" w:hAnsi="Times New Roman" w:cs="Times New Roman"/>
          <w:sz w:val="24"/>
          <w:szCs w:val="24"/>
        </w:rPr>
        <w:t>k</w:t>
      </w:r>
      <w:r>
        <w:rPr>
          <w:rFonts w:ascii="Times New Roman" w:hAnsi="Times New Roman" w:cs="Times New Roman"/>
          <w:sz w:val="24"/>
          <w:szCs w:val="24"/>
        </w:rPr>
        <w:t>an bahwa kerukunan masyarakat multikultur di Ke</w:t>
      </w:r>
      <w:r w:rsidR="00FC2FD0">
        <w:rPr>
          <w:rFonts w:ascii="Times New Roman" w:hAnsi="Times New Roman" w:cs="Times New Roman"/>
          <w:sz w:val="24"/>
          <w:szCs w:val="24"/>
        </w:rPr>
        <w:t>lurahan Tangkiling terlihat dari aktivitas yang dilakukan dalam interaksi social kesehariannya seperti</w:t>
      </w:r>
      <w:r w:rsidR="00DF6152">
        <w:rPr>
          <w:rFonts w:ascii="Times New Roman" w:hAnsi="Times New Roman" w:cs="Times New Roman"/>
          <w:sz w:val="24"/>
          <w:szCs w:val="24"/>
        </w:rPr>
        <w:t>:</w:t>
      </w:r>
      <w:r w:rsidR="00FC2FD0">
        <w:rPr>
          <w:rFonts w:ascii="Times New Roman" w:hAnsi="Times New Roman" w:cs="Times New Roman"/>
          <w:sz w:val="24"/>
          <w:szCs w:val="24"/>
        </w:rPr>
        <w:t xml:space="preserve"> toleransi keberagamaan, kerjasama</w:t>
      </w:r>
      <w:r w:rsidR="00DF6152">
        <w:rPr>
          <w:rFonts w:ascii="Times New Roman" w:hAnsi="Times New Roman" w:cs="Times New Roman"/>
          <w:sz w:val="24"/>
          <w:szCs w:val="24"/>
        </w:rPr>
        <w:t xml:space="preserve"> yang saling menghargai,</w:t>
      </w:r>
      <w:r w:rsidR="00FC2FD0">
        <w:rPr>
          <w:rFonts w:ascii="Times New Roman" w:hAnsi="Times New Roman" w:cs="Times New Roman"/>
          <w:sz w:val="24"/>
          <w:szCs w:val="24"/>
        </w:rPr>
        <w:t xml:space="preserve"> Sedangkan artikulasi masyarakat Tangkiling terhadap perbedaan adat budaya adalah </w:t>
      </w:r>
      <w:r w:rsidR="006043AA">
        <w:rPr>
          <w:rFonts w:ascii="Times New Roman" w:hAnsi="Times New Roman" w:cs="Times New Roman"/>
          <w:sz w:val="24"/>
          <w:szCs w:val="24"/>
        </w:rPr>
        <w:t xml:space="preserve">dengan </w:t>
      </w:r>
      <w:r w:rsidR="00FC2FD0">
        <w:rPr>
          <w:rFonts w:ascii="Times New Roman" w:hAnsi="Times New Roman" w:cs="Times New Roman"/>
          <w:sz w:val="24"/>
          <w:szCs w:val="24"/>
        </w:rPr>
        <w:t>memandang budaya hanyalah merupakan cara orang lain dalam melakukan sesuatu dan budaya hanyalah merupakan kebiasaan yang telah dilakukan seca</w:t>
      </w:r>
      <w:r w:rsidR="00EB40EB">
        <w:rPr>
          <w:rFonts w:ascii="Times New Roman" w:hAnsi="Times New Roman" w:cs="Times New Roman"/>
          <w:sz w:val="24"/>
          <w:szCs w:val="24"/>
        </w:rPr>
        <w:t xml:space="preserve">ra turun temurun yang terbentuk dari keadaan geografis daerah tersebut. </w:t>
      </w:r>
      <w:proofErr w:type="gramStart"/>
      <w:r w:rsidR="00EB40EB">
        <w:rPr>
          <w:rFonts w:ascii="Times New Roman" w:hAnsi="Times New Roman" w:cs="Times New Roman"/>
          <w:sz w:val="24"/>
          <w:szCs w:val="24"/>
        </w:rPr>
        <w:t xml:space="preserve">Bentuk komunikasi antarbudaya yang dilakukan oleh masyarakat multikultur di Kelurahan Tangkiling adalah </w:t>
      </w:r>
      <w:r w:rsidR="005877AC">
        <w:rPr>
          <w:rFonts w:ascii="Times New Roman" w:hAnsi="Times New Roman" w:cs="Times New Roman"/>
          <w:sz w:val="24"/>
          <w:szCs w:val="24"/>
        </w:rPr>
        <w:t>melalui adaptasi budaya seperti adaptasi bahasa, adaptasi makanan, adaptasi</w:t>
      </w:r>
      <w:r w:rsidR="00FE2B93">
        <w:rPr>
          <w:rFonts w:ascii="Times New Roman" w:hAnsi="Times New Roman" w:cs="Times New Roman"/>
          <w:sz w:val="24"/>
          <w:szCs w:val="24"/>
        </w:rPr>
        <w:t xml:space="preserve"> dalam mengolah tanah pertanian</w:t>
      </w:r>
      <w:r w:rsidR="00DF6152">
        <w:rPr>
          <w:rFonts w:ascii="Times New Roman" w:hAnsi="Times New Roman" w:cs="Times New Roman"/>
          <w:sz w:val="24"/>
          <w:szCs w:val="24"/>
        </w:rPr>
        <w:t>.</w:t>
      </w:r>
      <w:proofErr w:type="gramEnd"/>
    </w:p>
    <w:p w:rsidR="00192AA1" w:rsidRDefault="00192AA1" w:rsidP="00992ACD">
      <w:pPr>
        <w:spacing w:after="0" w:line="240" w:lineRule="auto"/>
        <w:jc w:val="both"/>
        <w:rPr>
          <w:rFonts w:ascii="Times New Roman" w:hAnsi="Times New Roman" w:cs="Times New Roman"/>
          <w:sz w:val="24"/>
          <w:szCs w:val="24"/>
        </w:rPr>
      </w:pPr>
    </w:p>
    <w:p w:rsidR="00192AA1" w:rsidRDefault="00192AA1" w:rsidP="00992ACD">
      <w:pPr>
        <w:spacing w:after="0" w:line="240" w:lineRule="auto"/>
        <w:jc w:val="both"/>
        <w:rPr>
          <w:rFonts w:ascii="Times New Roman" w:hAnsi="Times New Roman" w:cs="Times New Roman"/>
          <w:sz w:val="24"/>
          <w:szCs w:val="24"/>
        </w:rPr>
      </w:pPr>
    </w:p>
    <w:p w:rsidR="00EB40EB" w:rsidRDefault="003D52A9" w:rsidP="0099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Komunikasi</w:t>
      </w:r>
      <w:r w:rsidR="00EB40EB">
        <w:rPr>
          <w:rFonts w:ascii="Times New Roman" w:hAnsi="Times New Roman" w:cs="Times New Roman"/>
          <w:sz w:val="24"/>
          <w:szCs w:val="24"/>
        </w:rPr>
        <w:t xml:space="preserve"> Antarbudaya, Masy</w:t>
      </w:r>
      <w:r>
        <w:rPr>
          <w:rFonts w:ascii="Times New Roman" w:hAnsi="Times New Roman" w:cs="Times New Roman"/>
          <w:sz w:val="24"/>
          <w:szCs w:val="24"/>
        </w:rPr>
        <w:t>a</w:t>
      </w:r>
      <w:r w:rsidR="00EB40EB">
        <w:rPr>
          <w:rFonts w:ascii="Times New Roman" w:hAnsi="Times New Roman" w:cs="Times New Roman"/>
          <w:sz w:val="24"/>
          <w:szCs w:val="24"/>
        </w:rPr>
        <w:t>rakat, Multikultur</w:t>
      </w:r>
    </w:p>
    <w:p w:rsidR="00430F28" w:rsidRPr="00992ACD" w:rsidRDefault="00430F28" w:rsidP="00992ACD">
      <w:pPr>
        <w:spacing w:after="0" w:line="240" w:lineRule="auto"/>
        <w:jc w:val="both"/>
        <w:rPr>
          <w:rFonts w:ascii="Times New Roman" w:hAnsi="Times New Roman" w:cs="Times New Roman"/>
          <w:sz w:val="24"/>
          <w:szCs w:val="24"/>
        </w:rPr>
      </w:pPr>
    </w:p>
    <w:p w:rsidR="00992ACD" w:rsidRPr="00992ACD" w:rsidRDefault="00992ACD" w:rsidP="00992ACD">
      <w:pPr>
        <w:spacing w:after="0" w:line="240" w:lineRule="auto"/>
        <w:rPr>
          <w:rFonts w:ascii="Times New Roman" w:hAnsi="Times New Roman" w:cs="Times New Roman"/>
          <w:sz w:val="24"/>
          <w:szCs w:val="24"/>
        </w:rPr>
      </w:pPr>
    </w:p>
    <w:p w:rsidR="00F54FC9" w:rsidRDefault="00F54FC9" w:rsidP="007B1732">
      <w:pPr>
        <w:pStyle w:val="ListParagraph"/>
        <w:numPr>
          <w:ilvl w:val="0"/>
          <w:numId w:val="3"/>
        </w:numPr>
        <w:spacing w:after="0" w:line="240" w:lineRule="auto"/>
        <w:ind w:left="284" w:hanging="284"/>
        <w:rPr>
          <w:rFonts w:ascii="Times New Roman" w:hAnsi="Times New Roman" w:cs="Times New Roman"/>
          <w:b/>
          <w:sz w:val="24"/>
          <w:szCs w:val="24"/>
        </w:rPr>
        <w:sectPr w:rsidR="00F54FC9">
          <w:pgSz w:w="12240" w:h="15840"/>
          <w:pgMar w:top="1440" w:right="1440" w:bottom="1440" w:left="1440" w:header="708" w:footer="708" w:gutter="0"/>
          <w:cols w:space="708"/>
          <w:docGrid w:linePitch="360"/>
        </w:sectPr>
      </w:pPr>
    </w:p>
    <w:p w:rsidR="00992ACD" w:rsidRPr="007B1732" w:rsidRDefault="007B1732" w:rsidP="00F54FC9">
      <w:pPr>
        <w:pStyle w:val="ListParagraph"/>
        <w:numPr>
          <w:ilvl w:val="0"/>
          <w:numId w:val="3"/>
        </w:numPr>
        <w:spacing w:after="0" w:line="240" w:lineRule="auto"/>
        <w:ind w:left="284" w:hanging="284"/>
        <w:rPr>
          <w:rFonts w:ascii="Times New Roman" w:hAnsi="Times New Roman" w:cs="Times New Roman"/>
          <w:b/>
          <w:sz w:val="24"/>
          <w:szCs w:val="24"/>
        </w:rPr>
      </w:pPr>
      <w:r w:rsidRPr="007B1732">
        <w:rPr>
          <w:rFonts w:ascii="Times New Roman" w:hAnsi="Times New Roman" w:cs="Times New Roman"/>
          <w:b/>
          <w:sz w:val="24"/>
          <w:szCs w:val="24"/>
        </w:rPr>
        <w:lastRenderedPageBreak/>
        <w:t>PENDAHULUAN</w:t>
      </w:r>
    </w:p>
    <w:p w:rsidR="00223113" w:rsidRDefault="00223113" w:rsidP="00F54FC9">
      <w:pPr>
        <w:spacing w:after="0" w:line="240" w:lineRule="auto"/>
        <w:jc w:val="center"/>
      </w:pPr>
    </w:p>
    <w:p w:rsidR="00223113" w:rsidRDefault="00223113" w:rsidP="00A46B41">
      <w:pPr>
        <w:pStyle w:val="ListParagraph"/>
        <w:spacing w:after="0" w:line="360" w:lineRule="auto"/>
        <w:ind w:left="0" w:firstLine="720"/>
        <w:jc w:val="both"/>
        <w:rPr>
          <w:rFonts w:ascii="Times New Roman" w:hAnsi="Times New Roman" w:cs="Times New Roman"/>
          <w:sz w:val="24"/>
          <w:szCs w:val="24"/>
        </w:rPr>
      </w:pPr>
      <w:proofErr w:type="gramStart"/>
      <w:r w:rsidRPr="00581408">
        <w:rPr>
          <w:rFonts w:ascii="Times New Roman" w:hAnsi="Times New Roman" w:cs="Times New Roman"/>
          <w:sz w:val="24"/>
          <w:szCs w:val="24"/>
        </w:rPr>
        <w:t>Multikultur kehidupan masyarakat di Indone</w:t>
      </w:r>
      <w:r w:rsidR="0031511A">
        <w:rPr>
          <w:rFonts w:ascii="Times New Roman" w:hAnsi="Times New Roman" w:cs="Times New Roman"/>
          <w:sz w:val="24"/>
          <w:szCs w:val="24"/>
        </w:rPr>
        <w:t>sia sudah merupakan keniscayaan</w:t>
      </w:r>
      <w:r w:rsidR="00581408" w:rsidRPr="00581408">
        <w:rPr>
          <w:rFonts w:ascii="Times New Roman" w:hAnsi="Times New Roman" w:cs="Times New Roman"/>
          <w:sz w:val="24"/>
          <w:szCs w:val="24"/>
        </w:rPr>
        <w:t>, hal ini mengingat Indonesia sebagai negara kepulauan dengan adat istiadat yang berbeda-beda.</w:t>
      </w:r>
      <w:proofErr w:type="gramEnd"/>
      <w:r w:rsidR="00581408" w:rsidRPr="00581408">
        <w:rPr>
          <w:rFonts w:ascii="Times New Roman" w:hAnsi="Times New Roman" w:cs="Times New Roman"/>
          <w:sz w:val="24"/>
          <w:szCs w:val="24"/>
        </w:rPr>
        <w:t xml:space="preserve">  </w:t>
      </w:r>
      <w:r w:rsidR="00BD1CAB">
        <w:rPr>
          <w:rFonts w:ascii="Times New Roman" w:hAnsi="Times New Roman" w:cs="Times New Roman"/>
          <w:sz w:val="24"/>
          <w:szCs w:val="24"/>
        </w:rPr>
        <w:t>Bahkan m</w:t>
      </w:r>
      <w:r w:rsidR="00581408" w:rsidRPr="00581408">
        <w:rPr>
          <w:rFonts w:ascii="Times New Roman" w:hAnsi="Times New Roman" w:cs="Times New Roman"/>
          <w:sz w:val="24"/>
          <w:szCs w:val="24"/>
        </w:rPr>
        <w:t>enurut</w:t>
      </w:r>
      <w:r w:rsidR="00321D69">
        <w:rPr>
          <w:rFonts w:ascii="Times New Roman" w:hAnsi="Times New Roman" w:cs="Times New Roman"/>
          <w:sz w:val="24"/>
          <w:szCs w:val="24"/>
        </w:rPr>
        <w:t xml:space="preserve"> data dalam situs kementerian dalam negeri</w:t>
      </w:r>
      <w:r w:rsidR="00581408" w:rsidRPr="00581408">
        <w:rPr>
          <w:rFonts w:ascii="Times New Roman" w:hAnsi="Times New Roman" w:cs="Times New Roman"/>
          <w:sz w:val="24"/>
          <w:szCs w:val="24"/>
        </w:rPr>
        <w:t xml:space="preserve"> </w:t>
      </w:r>
      <w:r w:rsidR="00321D69">
        <w:rPr>
          <w:rFonts w:ascii="Times New Roman" w:hAnsi="Times New Roman" w:cs="Times New Roman"/>
          <w:sz w:val="24"/>
          <w:szCs w:val="24"/>
        </w:rPr>
        <w:t>yang dikutif oleh kompas.com Indonesia memiliki 34</w:t>
      </w:r>
      <w:r w:rsidR="00581408" w:rsidRPr="00581408">
        <w:rPr>
          <w:rFonts w:ascii="Times New Roman" w:hAnsi="Times New Roman" w:cs="Times New Roman"/>
          <w:sz w:val="24"/>
          <w:szCs w:val="24"/>
        </w:rPr>
        <w:t xml:space="preserve"> provinsi dengan </w:t>
      </w:r>
      <w:r w:rsidR="00321D69">
        <w:rPr>
          <w:rFonts w:ascii="Times New Roman" w:hAnsi="Times New Roman" w:cs="Times New Roman"/>
          <w:sz w:val="24"/>
          <w:szCs w:val="24"/>
        </w:rPr>
        <w:t xml:space="preserve">416 </w:t>
      </w:r>
      <w:r w:rsidR="00581408" w:rsidRPr="00581408">
        <w:rPr>
          <w:rFonts w:ascii="Times New Roman" w:hAnsi="Times New Roman" w:cs="Times New Roman"/>
          <w:sz w:val="24"/>
          <w:szCs w:val="24"/>
        </w:rPr>
        <w:t xml:space="preserve">kabupaten </w:t>
      </w:r>
      <w:r w:rsidR="00581408">
        <w:rPr>
          <w:rFonts w:ascii="Times New Roman" w:hAnsi="Times New Roman" w:cs="Times New Roman"/>
          <w:sz w:val="24"/>
          <w:szCs w:val="24"/>
        </w:rPr>
        <w:t xml:space="preserve">dan </w:t>
      </w:r>
      <w:r w:rsidR="00321D69">
        <w:rPr>
          <w:rFonts w:ascii="Times New Roman" w:hAnsi="Times New Roman" w:cs="Times New Roman"/>
          <w:sz w:val="24"/>
          <w:szCs w:val="24"/>
        </w:rPr>
        <w:t xml:space="preserve">98 Kota </w:t>
      </w:r>
      <w:r w:rsidR="00581408">
        <w:rPr>
          <w:rFonts w:ascii="Times New Roman" w:hAnsi="Times New Roman" w:cs="Times New Roman"/>
          <w:sz w:val="24"/>
          <w:szCs w:val="24"/>
        </w:rPr>
        <w:t xml:space="preserve">yang tersebar di seluruh Indonesia. </w:t>
      </w:r>
      <w:r w:rsidR="00BD1CAB">
        <w:rPr>
          <w:rFonts w:ascii="Times New Roman" w:hAnsi="Times New Roman" w:cs="Times New Roman"/>
          <w:sz w:val="24"/>
          <w:szCs w:val="24"/>
        </w:rPr>
        <w:t xml:space="preserve"> </w:t>
      </w:r>
      <w:proofErr w:type="gramStart"/>
      <w:r w:rsidR="00BD1CAB">
        <w:rPr>
          <w:rFonts w:ascii="Times New Roman" w:hAnsi="Times New Roman" w:cs="Times New Roman"/>
          <w:sz w:val="24"/>
          <w:szCs w:val="24"/>
        </w:rPr>
        <w:t>Masing-masing provinsi memiliki adat dan b</w:t>
      </w:r>
      <w:r w:rsidR="00187DE3">
        <w:rPr>
          <w:rFonts w:ascii="Times New Roman" w:hAnsi="Times New Roman" w:cs="Times New Roman"/>
          <w:sz w:val="24"/>
          <w:szCs w:val="24"/>
        </w:rPr>
        <w:t>udayanya masing-masing.</w:t>
      </w:r>
      <w:proofErr w:type="gramEnd"/>
      <w:r w:rsidR="00187DE3">
        <w:rPr>
          <w:rFonts w:ascii="Times New Roman" w:hAnsi="Times New Roman" w:cs="Times New Roman"/>
          <w:sz w:val="24"/>
          <w:szCs w:val="24"/>
        </w:rPr>
        <w:t xml:space="preserve"> </w:t>
      </w:r>
      <w:proofErr w:type="gramStart"/>
      <w:r w:rsidR="00187DE3">
        <w:rPr>
          <w:rFonts w:ascii="Times New Roman" w:hAnsi="Times New Roman" w:cs="Times New Roman"/>
          <w:sz w:val="24"/>
          <w:szCs w:val="24"/>
        </w:rPr>
        <w:t>K</w:t>
      </w:r>
      <w:r w:rsidR="00BD1CAB">
        <w:rPr>
          <w:rFonts w:ascii="Times New Roman" w:hAnsi="Times New Roman" w:cs="Times New Roman"/>
          <w:sz w:val="24"/>
          <w:szCs w:val="24"/>
        </w:rPr>
        <w:t xml:space="preserve">ebijakan pemerintah terkait pemerataan jumlah </w:t>
      </w:r>
      <w:r w:rsidR="00BD1CAB">
        <w:rPr>
          <w:rFonts w:ascii="Times New Roman" w:hAnsi="Times New Roman" w:cs="Times New Roman"/>
          <w:sz w:val="24"/>
          <w:szCs w:val="24"/>
        </w:rPr>
        <w:lastRenderedPageBreak/>
        <w:t>penduduk dengan program trans</w:t>
      </w:r>
      <w:r w:rsidR="00187DE3">
        <w:rPr>
          <w:rFonts w:ascii="Times New Roman" w:hAnsi="Times New Roman" w:cs="Times New Roman"/>
          <w:sz w:val="24"/>
          <w:szCs w:val="24"/>
        </w:rPr>
        <w:t>migrasi</w:t>
      </w:r>
      <w:r w:rsidR="00FF691C">
        <w:rPr>
          <w:rFonts w:ascii="Times New Roman" w:hAnsi="Times New Roman" w:cs="Times New Roman"/>
          <w:sz w:val="24"/>
          <w:szCs w:val="24"/>
        </w:rPr>
        <w:t xml:space="preserve"> serta adanya </w:t>
      </w:r>
      <w:r w:rsidR="00191A17">
        <w:rPr>
          <w:rFonts w:ascii="Times New Roman" w:hAnsi="Times New Roman" w:cs="Times New Roman"/>
          <w:sz w:val="24"/>
          <w:szCs w:val="24"/>
        </w:rPr>
        <w:t>kemajuan di</w:t>
      </w:r>
      <w:r w:rsidR="00AB7074">
        <w:rPr>
          <w:rFonts w:ascii="Times New Roman" w:hAnsi="Times New Roman" w:cs="Times New Roman"/>
          <w:sz w:val="24"/>
          <w:szCs w:val="24"/>
        </w:rPr>
        <w:t xml:space="preserve"> </w:t>
      </w:r>
      <w:r w:rsidR="00191A17">
        <w:rPr>
          <w:rFonts w:ascii="Times New Roman" w:hAnsi="Times New Roman" w:cs="Times New Roman"/>
          <w:sz w:val="24"/>
          <w:szCs w:val="24"/>
        </w:rPr>
        <w:t>bidang transportasi, komunikasi</w:t>
      </w:r>
      <w:r w:rsidR="00FF691C">
        <w:rPr>
          <w:rFonts w:ascii="Times New Roman" w:hAnsi="Times New Roman" w:cs="Times New Roman"/>
          <w:sz w:val="24"/>
          <w:szCs w:val="24"/>
        </w:rPr>
        <w:t xml:space="preserve">, pendidikan </w:t>
      </w:r>
      <w:r w:rsidR="00191A17">
        <w:rPr>
          <w:rFonts w:ascii="Times New Roman" w:hAnsi="Times New Roman" w:cs="Times New Roman"/>
          <w:sz w:val="24"/>
          <w:szCs w:val="24"/>
        </w:rPr>
        <w:t xml:space="preserve">dan </w:t>
      </w:r>
      <w:r w:rsidR="00FF691C">
        <w:rPr>
          <w:rFonts w:ascii="Times New Roman" w:hAnsi="Times New Roman" w:cs="Times New Roman"/>
          <w:sz w:val="24"/>
          <w:szCs w:val="24"/>
        </w:rPr>
        <w:t>ekonomi</w:t>
      </w:r>
      <w:r w:rsidR="00191A17">
        <w:rPr>
          <w:rFonts w:ascii="Times New Roman" w:hAnsi="Times New Roman" w:cs="Times New Roman"/>
          <w:sz w:val="24"/>
          <w:szCs w:val="24"/>
        </w:rPr>
        <w:t xml:space="preserve"> telah </w:t>
      </w:r>
      <w:r w:rsidR="00FF691C">
        <w:rPr>
          <w:rFonts w:ascii="Times New Roman" w:hAnsi="Times New Roman" w:cs="Times New Roman"/>
          <w:sz w:val="24"/>
          <w:szCs w:val="24"/>
        </w:rPr>
        <w:t xml:space="preserve">memicu terjadinya mobilisasi penduduk dari satu daerah ke daerah lainnya sehingga </w:t>
      </w:r>
      <w:r w:rsidR="00191A17">
        <w:rPr>
          <w:rFonts w:ascii="Times New Roman" w:hAnsi="Times New Roman" w:cs="Times New Roman"/>
          <w:sz w:val="24"/>
          <w:szCs w:val="24"/>
        </w:rPr>
        <w:t>menimbulkan pembauran kehidupan di tengah-tengah masyarakat.</w:t>
      </w:r>
      <w:proofErr w:type="gramEnd"/>
      <w:r w:rsidR="00191A17">
        <w:rPr>
          <w:rFonts w:ascii="Times New Roman" w:hAnsi="Times New Roman" w:cs="Times New Roman"/>
          <w:sz w:val="24"/>
          <w:szCs w:val="24"/>
        </w:rPr>
        <w:t xml:space="preserve"> </w:t>
      </w:r>
    </w:p>
    <w:p w:rsidR="00D55562" w:rsidRDefault="004138D1" w:rsidP="00A46B4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Pembauran kehidupan masyarakat </w:t>
      </w:r>
      <w:proofErr w:type="gramStart"/>
      <w:r>
        <w:rPr>
          <w:rFonts w:ascii="Times New Roman" w:hAnsi="Times New Roman" w:cs="Times New Roman"/>
          <w:sz w:val="24"/>
          <w:szCs w:val="24"/>
        </w:rPr>
        <w:t>beda</w:t>
      </w:r>
      <w:proofErr w:type="gramEnd"/>
      <w:r>
        <w:rPr>
          <w:rFonts w:ascii="Times New Roman" w:hAnsi="Times New Roman" w:cs="Times New Roman"/>
          <w:sz w:val="24"/>
          <w:szCs w:val="24"/>
        </w:rPr>
        <w:t xml:space="preserve"> agama dan budaya sering memicu terjadinya konflik yang bahkan dapat berujung kepada disintegrasi. </w:t>
      </w:r>
      <w:r w:rsidR="00D55562">
        <w:rPr>
          <w:rFonts w:ascii="Times New Roman" w:hAnsi="Times New Roman" w:cs="Times New Roman"/>
          <w:sz w:val="24"/>
          <w:szCs w:val="24"/>
        </w:rPr>
        <w:t xml:space="preserve">Merujuk kepada kamus besar bahasa Indonesia </w:t>
      </w:r>
      <w:proofErr w:type="gramStart"/>
      <w:r w:rsidR="00D55562">
        <w:rPr>
          <w:rFonts w:ascii="Times New Roman" w:hAnsi="Times New Roman" w:cs="Times New Roman"/>
          <w:sz w:val="24"/>
          <w:szCs w:val="24"/>
        </w:rPr>
        <w:t xml:space="preserve">(  </w:t>
      </w:r>
      <w:r w:rsidR="009B543F">
        <w:rPr>
          <w:rFonts w:ascii="Times New Roman" w:hAnsi="Times New Roman" w:cs="Times New Roman"/>
          <w:sz w:val="24"/>
          <w:szCs w:val="24"/>
        </w:rPr>
        <w:t>1986</w:t>
      </w:r>
      <w:proofErr w:type="gramEnd"/>
      <w:r w:rsidR="00D55562">
        <w:rPr>
          <w:rFonts w:ascii="Times New Roman" w:hAnsi="Times New Roman" w:cs="Times New Roman"/>
          <w:sz w:val="24"/>
          <w:szCs w:val="24"/>
        </w:rPr>
        <w:t xml:space="preserve">) konflik adalah percekcokan, perselisihan, dan pertentangan. </w:t>
      </w:r>
    </w:p>
    <w:p w:rsidR="009C7BCA" w:rsidRDefault="00D55562" w:rsidP="00A46B41">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Konflik di tengah-tengah masyarakat </w:t>
      </w:r>
      <w:r w:rsidR="006043AA">
        <w:rPr>
          <w:rFonts w:ascii="Times New Roman" w:hAnsi="Times New Roman" w:cs="Times New Roman"/>
          <w:sz w:val="24"/>
          <w:szCs w:val="24"/>
        </w:rPr>
        <w:t xml:space="preserve">multikultur </w:t>
      </w:r>
      <w:r>
        <w:rPr>
          <w:rFonts w:ascii="Times New Roman" w:hAnsi="Times New Roman" w:cs="Times New Roman"/>
          <w:sz w:val="24"/>
          <w:szCs w:val="24"/>
        </w:rPr>
        <w:t>terjadi karena berbagai perbedaan yang dimiliki seperti perbedaa</w:t>
      </w:r>
      <w:r w:rsidR="001E34C6">
        <w:rPr>
          <w:rFonts w:ascii="Times New Roman" w:hAnsi="Times New Roman" w:cs="Times New Roman"/>
          <w:sz w:val="24"/>
          <w:szCs w:val="24"/>
        </w:rPr>
        <w:t>n adat dan budaya juga karena perbedaan keyakinan agamanya.</w:t>
      </w:r>
      <w:proofErr w:type="gramEnd"/>
      <w:r w:rsidR="001E34C6">
        <w:rPr>
          <w:rFonts w:ascii="Times New Roman" w:hAnsi="Times New Roman" w:cs="Times New Roman"/>
          <w:sz w:val="24"/>
          <w:szCs w:val="24"/>
        </w:rPr>
        <w:t xml:space="preserve"> </w:t>
      </w:r>
      <w:proofErr w:type="gramStart"/>
      <w:r w:rsidR="001E34C6">
        <w:rPr>
          <w:rFonts w:ascii="Times New Roman" w:hAnsi="Times New Roman" w:cs="Times New Roman"/>
          <w:sz w:val="24"/>
          <w:szCs w:val="24"/>
        </w:rPr>
        <w:t xml:space="preserve">Perbedaan kebiasaan dan prilaku keseharian </w:t>
      </w:r>
      <w:r w:rsidR="00AD6068">
        <w:rPr>
          <w:rFonts w:ascii="Times New Roman" w:hAnsi="Times New Roman" w:cs="Times New Roman"/>
          <w:sz w:val="24"/>
          <w:szCs w:val="24"/>
        </w:rPr>
        <w:t xml:space="preserve">juga </w:t>
      </w:r>
      <w:r w:rsidR="001E34C6">
        <w:rPr>
          <w:rFonts w:ascii="Times New Roman" w:hAnsi="Times New Roman" w:cs="Times New Roman"/>
          <w:sz w:val="24"/>
          <w:szCs w:val="24"/>
        </w:rPr>
        <w:t>dapat memicu terjadinya kesalah pahaman, begitu juga perbedaan dalam mengartikulasikan ajaran agama juga dapat memicu perbedaan dalam mempraktikannya dalam kehidupan sehari-hari.</w:t>
      </w:r>
      <w:proofErr w:type="gramEnd"/>
      <w:r w:rsidR="001E34C6">
        <w:rPr>
          <w:rFonts w:ascii="Times New Roman" w:hAnsi="Times New Roman" w:cs="Times New Roman"/>
          <w:sz w:val="24"/>
          <w:szCs w:val="24"/>
        </w:rPr>
        <w:t xml:space="preserve"> </w:t>
      </w:r>
      <w:proofErr w:type="gramStart"/>
      <w:r w:rsidR="001E34C6">
        <w:rPr>
          <w:rFonts w:ascii="Times New Roman" w:hAnsi="Times New Roman" w:cs="Times New Roman"/>
          <w:sz w:val="24"/>
          <w:szCs w:val="24"/>
        </w:rPr>
        <w:t>Perbedaan-perbedaan ini kalau tidak dikelola dengan baik sangat re</w:t>
      </w:r>
      <w:r w:rsidR="0094253D">
        <w:rPr>
          <w:rFonts w:ascii="Times New Roman" w:hAnsi="Times New Roman" w:cs="Times New Roman"/>
          <w:sz w:val="24"/>
          <w:szCs w:val="24"/>
        </w:rPr>
        <w:t>ntan memicu terjadinya konflik.</w:t>
      </w:r>
      <w:proofErr w:type="gramEnd"/>
      <w:r w:rsidR="0094253D">
        <w:rPr>
          <w:rFonts w:ascii="Times New Roman" w:hAnsi="Times New Roman" w:cs="Times New Roman"/>
          <w:sz w:val="24"/>
          <w:szCs w:val="24"/>
        </w:rPr>
        <w:t xml:space="preserve"> Sebagaimana </w:t>
      </w:r>
      <w:r w:rsidR="001E34C6">
        <w:rPr>
          <w:rFonts w:ascii="Times New Roman" w:hAnsi="Times New Roman" w:cs="Times New Roman"/>
          <w:sz w:val="24"/>
          <w:szCs w:val="24"/>
        </w:rPr>
        <w:t xml:space="preserve">konflik </w:t>
      </w:r>
      <w:r w:rsidR="009C7BCA">
        <w:rPr>
          <w:rFonts w:ascii="Times New Roman" w:hAnsi="Times New Roman" w:cs="Times New Roman"/>
          <w:sz w:val="24"/>
          <w:szCs w:val="24"/>
        </w:rPr>
        <w:t xml:space="preserve">kehidupan antaragama yang terjadi di tahun 2016 di Jawa Tengah seperti polemic pembangunan rumah ibadah, adanya kelompok masyarakat </w:t>
      </w:r>
      <w:r w:rsidR="00B049B4">
        <w:rPr>
          <w:rFonts w:ascii="Times New Roman" w:hAnsi="Times New Roman" w:cs="Times New Roman"/>
          <w:sz w:val="24"/>
          <w:szCs w:val="24"/>
        </w:rPr>
        <w:t>t</w:t>
      </w:r>
      <w:r w:rsidR="009C7BCA">
        <w:rPr>
          <w:rFonts w:ascii="Times New Roman" w:hAnsi="Times New Roman" w:cs="Times New Roman"/>
          <w:sz w:val="24"/>
          <w:szCs w:val="24"/>
        </w:rPr>
        <w:t>ertentu menghentikan acara keagamaan</w:t>
      </w:r>
      <w:r w:rsidR="00B049B4">
        <w:rPr>
          <w:rFonts w:ascii="Times New Roman" w:hAnsi="Times New Roman" w:cs="Times New Roman"/>
          <w:sz w:val="24"/>
          <w:szCs w:val="24"/>
        </w:rPr>
        <w:t xml:space="preserve"> yang sedang berlangsung</w:t>
      </w:r>
      <w:r w:rsidR="009C7BCA">
        <w:rPr>
          <w:rFonts w:ascii="Times New Roman" w:hAnsi="Times New Roman" w:cs="Times New Roman"/>
          <w:sz w:val="24"/>
          <w:szCs w:val="24"/>
        </w:rPr>
        <w:t>,</w:t>
      </w:r>
      <w:r w:rsidR="00B049B4">
        <w:rPr>
          <w:rFonts w:ascii="Times New Roman" w:hAnsi="Times New Roman" w:cs="Times New Roman"/>
          <w:sz w:val="24"/>
          <w:szCs w:val="24"/>
        </w:rPr>
        <w:t xml:space="preserve"> dan  penolakan penceramah yang dianggap sering menyebarkan kebencian. </w:t>
      </w:r>
    </w:p>
    <w:p w:rsidR="00B049B4" w:rsidRDefault="00B049B4" w:rsidP="00A46B41">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Konflik sebagaimana yang terjadi di Jawa Tengah ternyata selama ini belum</w:t>
      </w:r>
      <w:r w:rsidR="00651F1F">
        <w:rPr>
          <w:rFonts w:ascii="Times New Roman" w:hAnsi="Times New Roman" w:cs="Times New Roman"/>
          <w:sz w:val="24"/>
          <w:szCs w:val="24"/>
        </w:rPr>
        <w:t xml:space="preserve"> pernah</w:t>
      </w:r>
      <w:r>
        <w:rPr>
          <w:rFonts w:ascii="Times New Roman" w:hAnsi="Times New Roman" w:cs="Times New Roman"/>
          <w:sz w:val="24"/>
          <w:szCs w:val="24"/>
        </w:rPr>
        <w:t xml:space="preserve"> terjadi pada masyarakat multikultur di Kelurahan Tangkiling, Kecamatan Bukit Batu, Kota Palangkaraya.</w:t>
      </w:r>
      <w:proofErr w:type="gramEnd"/>
      <w:r>
        <w:rPr>
          <w:rFonts w:ascii="Times New Roman" w:hAnsi="Times New Roman" w:cs="Times New Roman"/>
          <w:sz w:val="24"/>
          <w:szCs w:val="24"/>
        </w:rPr>
        <w:t xml:space="preserve"> Hal ini dimaknai dari pernyataan yang disampaikan oleh Yudi Untung salah satu </w:t>
      </w:r>
      <w:r w:rsidR="000C2E04">
        <w:rPr>
          <w:rFonts w:ascii="Times New Roman" w:hAnsi="Times New Roman" w:cs="Times New Roman"/>
          <w:sz w:val="24"/>
          <w:szCs w:val="24"/>
        </w:rPr>
        <w:t>informan toko</w:t>
      </w:r>
      <w:r>
        <w:rPr>
          <w:rFonts w:ascii="Times New Roman" w:hAnsi="Times New Roman" w:cs="Times New Roman"/>
          <w:sz w:val="24"/>
          <w:szCs w:val="24"/>
        </w:rPr>
        <w:t>h Dayak di Kelurahan Tangkiling menyatakan bahwa kehidupan masyarakat di</w:t>
      </w:r>
      <w:r w:rsidR="000C2E04">
        <w:rPr>
          <w:rFonts w:ascii="Times New Roman" w:hAnsi="Times New Roman" w:cs="Times New Roman"/>
          <w:sz w:val="24"/>
          <w:szCs w:val="24"/>
        </w:rPr>
        <w:t xml:space="preserve"> Kelurahan</w:t>
      </w:r>
      <w:r>
        <w:rPr>
          <w:rFonts w:ascii="Times New Roman" w:hAnsi="Times New Roman" w:cs="Times New Roman"/>
          <w:sz w:val="24"/>
          <w:szCs w:val="24"/>
        </w:rPr>
        <w:t xml:space="preserve"> Tangkiling sangatlah harmonis dan toleran </w:t>
      </w:r>
      <w:r>
        <w:rPr>
          <w:rFonts w:ascii="Times New Roman" w:hAnsi="Times New Roman" w:cs="Times New Roman"/>
          <w:sz w:val="24"/>
          <w:szCs w:val="24"/>
        </w:rPr>
        <w:lastRenderedPageBreak/>
        <w:t>terhad</w:t>
      </w:r>
      <w:r w:rsidR="00651F1F">
        <w:rPr>
          <w:rFonts w:ascii="Times New Roman" w:hAnsi="Times New Roman" w:cs="Times New Roman"/>
          <w:sz w:val="24"/>
          <w:szCs w:val="24"/>
        </w:rPr>
        <w:t>ap perbedaan-perbedaan yang ada (wawancara tanggal 17 Juli 2019)</w:t>
      </w:r>
      <w:r w:rsidR="005F5A0B">
        <w:rPr>
          <w:rFonts w:ascii="Times New Roman" w:hAnsi="Times New Roman" w:cs="Times New Roman"/>
          <w:sz w:val="24"/>
          <w:szCs w:val="24"/>
        </w:rPr>
        <w:t>.</w:t>
      </w:r>
    </w:p>
    <w:p w:rsidR="0089024D" w:rsidRDefault="004B18AD" w:rsidP="00A46B4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Pembauran penduduk</w:t>
      </w:r>
      <w:r w:rsidR="00F042F0">
        <w:rPr>
          <w:rFonts w:ascii="Times New Roman" w:hAnsi="Times New Roman" w:cs="Times New Roman"/>
          <w:sz w:val="24"/>
          <w:szCs w:val="24"/>
        </w:rPr>
        <w:t xml:space="preserve"> di </w:t>
      </w:r>
      <w:proofErr w:type="gramStart"/>
      <w:r w:rsidR="00AD6068">
        <w:rPr>
          <w:rFonts w:ascii="Times New Roman" w:hAnsi="Times New Roman" w:cs="Times New Roman"/>
          <w:sz w:val="24"/>
          <w:szCs w:val="24"/>
        </w:rPr>
        <w:t xml:space="preserve">Kelurahan </w:t>
      </w:r>
      <w:r w:rsidR="00F042F0">
        <w:rPr>
          <w:rFonts w:ascii="Times New Roman" w:hAnsi="Times New Roman" w:cs="Times New Roman"/>
          <w:sz w:val="24"/>
          <w:szCs w:val="24"/>
        </w:rPr>
        <w:t xml:space="preserve"> Tangkiling</w:t>
      </w:r>
      <w:proofErr w:type="gramEnd"/>
      <w:r w:rsidR="00F042F0">
        <w:rPr>
          <w:rFonts w:ascii="Times New Roman" w:hAnsi="Times New Roman" w:cs="Times New Roman"/>
          <w:sz w:val="24"/>
          <w:szCs w:val="24"/>
        </w:rPr>
        <w:t>, Kecamatan</w:t>
      </w:r>
      <w:r w:rsidR="00AD6068">
        <w:rPr>
          <w:rFonts w:ascii="Times New Roman" w:hAnsi="Times New Roman" w:cs="Times New Roman"/>
          <w:sz w:val="24"/>
          <w:szCs w:val="24"/>
        </w:rPr>
        <w:t xml:space="preserve"> Bukit Batu, Kota Palangkaraya </w:t>
      </w:r>
      <w:r w:rsidR="00F042F0">
        <w:rPr>
          <w:rFonts w:ascii="Times New Roman" w:hAnsi="Times New Roman" w:cs="Times New Roman"/>
          <w:sz w:val="24"/>
          <w:szCs w:val="24"/>
        </w:rPr>
        <w:t xml:space="preserve">terjadi selain karena adanya program transmigrasi </w:t>
      </w:r>
      <w:r w:rsidR="00186920">
        <w:rPr>
          <w:rFonts w:ascii="Times New Roman" w:hAnsi="Times New Roman" w:cs="Times New Roman"/>
          <w:sz w:val="24"/>
          <w:szCs w:val="24"/>
        </w:rPr>
        <w:t>juga dikarenakan kemajuan di</w:t>
      </w:r>
      <w:r>
        <w:rPr>
          <w:rFonts w:ascii="Times New Roman" w:hAnsi="Times New Roman" w:cs="Times New Roman"/>
          <w:sz w:val="24"/>
          <w:szCs w:val="24"/>
        </w:rPr>
        <w:t xml:space="preserve"> </w:t>
      </w:r>
      <w:r w:rsidR="00186920">
        <w:rPr>
          <w:rFonts w:ascii="Times New Roman" w:hAnsi="Times New Roman" w:cs="Times New Roman"/>
          <w:sz w:val="24"/>
          <w:szCs w:val="24"/>
        </w:rPr>
        <w:t xml:space="preserve">bidang teknologi </w:t>
      </w:r>
      <w:r w:rsidR="00F042F0">
        <w:rPr>
          <w:rFonts w:ascii="Times New Roman" w:hAnsi="Times New Roman" w:cs="Times New Roman"/>
          <w:sz w:val="24"/>
          <w:szCs w:val="24"/>
        </w:rPr>
        <w:t>yang mendorong</w:t>
      </w:r>
      <w:r w:rsidR="00C722F3">
        <w:rPr>
          <w:rFonts w:ascii="Times New Roman" w:hAnsi="Times New Roman" w:cs="Times New Roman"/>
          <w:sz w:val="24"/>
          <w:szCs w:val="24"/>
        </w:rPr>
        <w:t xml:space="preserve"> terjadinya mobilisasi penduduk. Dari data </w:t>
      </w:r>
      <w:r w:rsidR="00A530AE">
        <w:rPr>
          <w:rFonts w:ascii="Times New Roman" w:hAnsi="Times New Roman" w:cs="Times New Roman"/>
          <w:sz w:val="24"/>
          <w:szCs w:val="24"/>
        </w:rPr>
        <w:t xml:space="preserve">Bukit Batu dalam angka 2018 </w:t>
      </w:r>
      <w:r w:rsidR="00C722F3">
        <w:rPr>
          <w:rFonts w:ascii="Times New Roman" w:hAnsi="Times New Roman" w:cs="Times New Roman"/>
          <w:sz w:val="24"/>
          <w:szCs w:val="24"/>
        </w:rPr>
        <w:t>masyarakat yang tinggal dan hidup berbaur di Kelurahan Tangkiling saat ini ada 4 suku, yaitu Suku</w:t>
      </w:r>
      <w:r w:rsidR="00B95EC5">
        <w:rPr>
          <w:rFonts w:ascii="Times New Roman" w:hAnsi="Times New Roman" w:cs="Times New Roman"/>
          <w:sz w:val="24"/>
          <w:szCs w:val="24"/>
        </w:rPr>
        <w:t xml:space="preserve"> Dayak, Jawa, Banjar, dan Bali. </w:t>
      </w:r>
      <w:r w:rsidR="00186920">
        <w:rPr>
          <w:rFonts w:ascii="Times New Roman" w:hAnsi="Times New Roman" w:cs="Times New Roman"/>
          <w:sz w:val="24"/>
          <w:szCs w:val="24"/>
        </w:rPr>
        <w:t>S</w:t>
      </w:r>
      <w:r w:rsidR="00B95EC5">
        <w:rPr>
          <w:rFonts w:ascii="Times New Roman" w:hAnsi="Times New Roman" w:cs="Times New Roman"/>
          <w:sz w:val="24"/>
          <w:szCs w:val="24"/>
        </w:rPr>
        <w:t xml:space="preserve">ebaran masyarakat di Kelurahan Tangkiling berdasarkan jumlah pemeluk agama adalah </w:t>
      </w:r>
      <w:r w:rsidR="005F5A0B">
        <w:rPr>
          <w:rFonts w:ascii="Times New Roman" w:hAnsi="Times New Roman" w:cs="Times New Roman"/>
          <w:sz w:val="24"/>
          <w:szCs w:val="24"/>
        </w:rPr>
        <w:t>penganut agama Islam sebanyak</w:t>
      </w:r>
      <w:r w:rsidR="00B95EC5" w:rsidRPr="00470A41">
        <w:rPr>
          <w:rFonts w:ascii="Times New Roman" w:hAnsi="Times New Roman" w:cs="Times New Roman"/>
          <w:sz w:val="24"/>
          <w:szCs w:val="24"/>
        </w:rPr>
        <w:t xml:space="preserve"> 48</w:t>
      </w:r>
      <w:proofErr w:type="gramStart"/>
      <w:r w:rsidR="00B95EC5" w:rsidRPr="00470A41">
        <w:rPr>
          <w:rFonts w:ascii="Times New Roman" w:hAnsi="Times New Roman" w:cs="Times New Roman"/>
          <w:sz w:val="24"/>
          <w:szCs w:val="24"/>
        </w:rPr>
        <w:t>,6</w:t>
      </w:r>
      <w:proofErr w:type="gramEnd"/>
      <w:r w:rsidR="00B95EC5" w:rsidRPr="00470A41">
        <w:rPr>
          <w:rFonts w:ascii="Times New Roman" w:hAnsi="Times New Roman" w:cs="Times New Roman"/>
          <w:sz w:val="24"/>
          <w:szCs w:val="24"/>
        </w:rPr>
        <w:t xml:space="preserve"> % d</w:t>
      </w:r>
      <w:r w:rsidR="00B95EC5">
        <w:rPr>
          <w:rFonts w:ascii="Times New Roman" w:hAnsi="Times New Roman" w:cs="Times New Roman"/>
          <w:sz w:val="24"/>
          <w:szCs w:val="24"/>
        </w:rPr>
        <w:t xml:space="preserve">an menduduki peringkat pertama. </w:t>
      </w:r>
      <w:proofErr w:type="gramStart"/>
      <w:r w:rsidR="00B95EC5" w:rsidRPr="00470A41">
        <w:rPr>
          <w:rFonts w:ascii="Times New Roman" w:hAnsi="Times New Roman" w:cs="Times New Roman"/>
          <w:sz w:val="24"/>
          <w:szCs w:val="24"/>
        </w:rPr>
        <w:t>penganut</w:t>
      </w:r>
      <w:proofErr w:type="gramEnd"/>
      <w:r w:rsidR="00B95EC5" w:rsidRPr="00470A41">
        <w:rPr>
          <w:rFonts w:ascii="Times New Roman" w:hAnsi="Times New Roman" w:cs="Times New Roman"/>
          <w:sz w:val="24"/>
          <w:szCs w:val="24"/>
        </w:rPr>
        <w:t xml:space="preserve"> agama Kristen sebanyak 39,3%. </w:t>
      </w:r>
      <w:r w:rsidR="005F5A0B">
        <w:rPr>
          <w:rFonts w:ascii="Times New Roman" w:hAnsi="Times New Roman" w:cs="Times New Roman"/>
          <w:sz w:val="24"/>
          <w:szCs w:val="24"/>
        </w:rPr>
        <w:t>Menduduki p</w:t>
      </w:r>
      <w:r w:rsidR="005F5A0B" w:rsidRPr="00470A41">
        <w:rPr>
          <w:rFonts w:ascii="Times New Roman" w:hAnsi="Times New Roman" w:cs="Times New Roman"/>
          <w:sz w:val="24"/>
          <w:szCs w:val="24"/>
        </w:rPr>
        <w:t xml:space="preserve">eringkat kedua </w:t>
      </w:r>
      <w:r w:rsidR="00F8186C">
        <w:rPr>
          <w:rFonts w:ascii="Times New Roman" w:hAnsi="Times New Roman" w:cs="Times New Roman"/>
          <w:sz w:val="24"/>
          <w:szCs w:val="24"/>
        </w:rPr>
        <w:t>dan p</w:t>
      </w:r>
      <w:r w:rsidR="00B95EC5" w:rsidRPr="00470A41">
        <w:rPr>
          <w:rFonts w:ascii="Times New Roman" w:hAnsi="Times New Roman" w:cs="Times New Roman"/>
          <w:sz w:val="24"/>
          <w:szCs w:val="24"/>
        </w:rPr>
        <w:t xml:space="preserve">eringkat ke tiga </w:t>
      </w:r>
      <w:r w:rsidR="00B95EC5">
        <w:rPr>
          <w:rFonts w:ascii="Times New Roman" w:hAnsi="Times New Roman" w:cs="Times New Roman"/>
          <w:sz w:val="24"/>
          <w:szCs w:val="24"/>
        </w:rPr>
        <w:t xml:space="preserve">adalah pemeluk agama Hindu </w:t>
      </w:r>
      <w:r w:rsidR="00B95EC5" w:rsidRPr="00470A41">
        <w:rPr>
          <w:rFonts w:ascii="Times New Roman" w:hAnsi="Times New Roman" w:cs="Times New Roman"/>
          <w:sz w:val="24"/>
          <w:szCs w:val="24"/>
        </w:rPr>
        <w:t xml:space="preserve">sekitar 12% Sementara </w:t>
      </w:r>
      <w:r w:rsidR="00F8186C">
        <w:rPr>
          <w:rFonts w:ascii="Times New Roman" w:hAnsi="Times New Roman" w:cs="Times New Roman"/>
          <w:sz w:val="24"/>
          <w:szCs w:val="24"/>
        </w:rPr>
        <w:t xml:space="preserve">peringkat </w:t>
      </w:r>
      <w:r w:rsidR="00B95EC5">
        <w:rPr>
          <w:rFonts w:ascii="Times New Roman" w:hAnsi="Times New Roman" w:cs="Times New Roman"/>
          <w:sz w:val="24"/>
          <w:szCs w:val="24"/>
        </w:rPr>
        <w:t>ke empat adalah penganut agama Bhuda sekitar</w:t>
      </w:r>
      <w:r w:rsidR="00B95EC5" w:rsidRPr="00470A41">
        <w:rPr>
          <w:rFonts w:ascii="Times New Roman" w:hAnsi="Times New Roman" w:cs="Times New Roman"/>
          <w:sz w:val="24"/>
          <w:szCs w:val="24"/>
        </w:rPr>
        <w:t xml:space="preserve"> 0,10%.  </w:t>
      </w:r>
    </w:p>
    <w:p w:rsidR="00321D69" w:rsidRDefault="000A5E6C" w:rsidP="00A46B41">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w:t>
      </w:r>
      <w:r w:rsidR="00A530AE">
        <w:rPr>
          <w:rFonts w:ascii="Times New Roman" w:hAnsi="Times New Roman" w:cs="Times New Roman"/>
          <w:sz w:val="24"/>
          <w:szCs w:val="24"/>
        </w:rPr>
        <w:t xml:space="preserve">ebagaimana </w:t>
      </w:r>
      <w:r w:rsidR="00B95EC5">
        <w:rPr>
          <w:rFonts w:ascii="Times New Roman" w:hAnsi="Times New Roman" w:cs="Times New Roman"/>
          <w:sz w:val="24"/>
          <w:szCs w:val="24"/>
        </w:rPr>
        <w:t>sebaran penduduk berdasarkan agama di atas</w:t>
      </w:r>
      <w:r w:rsidR="009D3ED2">
        <w:rPr>
          <w:rFonts w:ascii="Times New Roman" w:hAnsi="Times New Roman" w:cs="Times New Roman"/>
          <w:sz w:val="24"/>
          <w:szCs w:val="24"/>
        </w:rPr>
        <w:t>,</w:t>
      </w:r>
      <w:r w:rsidR="00B95EC5">
        <w:rPr>
          <w:rFonts w:ascii="Times New Roman" w:hAnsi="Times New Roman" w:cs="Times New Roman"/>
          <w:sz w:val="24"/>
          <w:szCs w:val="24"/>
        </w:rPr>
        <w:t xml:space="preserve"> maka dapat dikata</w:t>
      </w:r>
      <w:r w:rsidR="00FB3DCD">
        <w:rPr>
          <w:rFonts w:ascii="Times New Roman" w:hAnsi="Times New Roman" w:cs="Times New Roman"/>
          <w:sz w:val="24"/>
          <w:szCs w:val="24"/>
        </w:rPr>
        <w:t>ka</w:t>
      </w:r>
      <w:r w:rsidR="00B95EC5">
        <w:rPr>
          <w:rFonts w:ascii="Times New Roman" w:hAnsi="Times New Roman" w:cs="Times New Roman"/>
          <w:sz w:val="24"/>
          <w:szCs w:val="24"/>
        </w:rPr>
        <w:t>n</w:t>
      </w:r>
      <w:r>
        <w:rPr>
          <w:rFonts w:ascii="Times New Roman" w:hAnsi="Times New Roman" w:cs="Times New Roman"/>
          <w:sz w:val="24"/>
          <w:szCs w:val="24"/>
        </w:rPr>
        <w:t xml:space="preserve"> masyarakat di Kelurahan </w:t>
      </w:r>
      <w:r w:rsidR="004B18AD">
        <w:rPr>
          <w:rFonts w:ascii="Times New Roman" w:hAnsi="Times New Roman" w:cs="Times New Roman"/>
          <w:sz w:val="24"/>
          <w:szCs w:val="24"/>
        </w:rPr>
        <w:t xml:space="preserve">Tangkiling </w:t>
      </w:r>
      <w:r w:rsidR="00B95EC5">
        <w:rPr>
          <w:rFonts w:ascii="Times New Roman" w:hAnsi="Times New Roman" w:cs="Times New Roman"/>
          <w:sz w:val="24"/>
          <w:szCs w:val="24"/>
        </w:rPr>
        <w:t xml:space="preserve">tidak hanya </w:t>
      </w:r>
      <w:r w:rsidR="0089024D">
        <w:rPr>
          <w:rFonts w:ascii="Times New Roman" w:hAnsi="Times New Roman" w:cs="Times New Roman"/>
          <w:sz w:val="24"/>
          <w:szCs w:val="24"/>
        </w:rPr>
        <w:t>multik</w:t>
      </w:r>
      <w:r w:rsidR="00B95EC5">
        <w:rPr>
          <w:rFonts w:ascii="Times New Roman" w:hAnsi="Times New Roman" w:cs="Times New Roman"/>
          <w:sz w:val="24"/>
          <w:szCs w:val="24"/>
        </w:rPr>
        <w:t>ultural dalam adat dan budaya tetapi juga pluralitas dalam agama.</w:t>
      </w:r>
      <w:proofErr w:type="gramEnd"/>
      <w:r w:rsidR="00B95EC5">
        <w:rPr>
          <w:rFonts w:ascii="Times New Roman" w:hAnsi="Times New Roman" w:cs="Times New Roman"/>
          <w:sz w:val="24"/>
          <w:szCs w:val="24"/>
        </w:rPr>
        <w:t xml:space="preserve"> </w:t>
      </w:r>
      <w:proofErr w:type="gramStart"/>
      <w:r w:rsidR="0089024D">
        <w:rPr>
          <w:rFonts w:ascii="Times New Roman" w:hAnsi="Times New Roman" w:cs="Times New Roman"/>
          <w:sz w:val="24"/>
          <w:szCs w:val="24"/>
        </w:rPr>
        <w:t>Namun</w:t>
      </w:r>
      <w:r w:rsidR="009D3ED2">
        <w:rPr>
          <w:rFonts w:ascii="Times New Roman" w:hAnsi="Times New Roman" w:cs="Times New Roman"/>
          <w:sz w:val="24"/>
          <w:szCs w:val="24"/>
        </w:rPr>
        <w:t>,</w:t>
      </w:r>
      <w:r w:rsidR="0089024D">
        <w:rPr>
          <w:rFonts w:ascii="Times New Roman" w:hAnsi="Times New Roman" w:cs="Times New Roman"/>
          <w:sz w:val="24"/>
          <w:szCs w:val="24"/>
        </w:rPr>
        <w:t xml:space="preserve"> dari pengamatan yang dil</w:t>
      </w:r>
      <w:r w:rsidR="008C72C7">
        <w:rPr>
          <w:rFonts w:ascii="Times New Roman" w:hAnsi="Times New Roman" w:cs="Times New Roman"/>
          <w:sz w:val="24"/>
          <w:szCs w:val="24"/>
        </w:rPr>
        <w:t>akukan kehidupan masyarakat di K</w:t>
      </w:r>
      <w:r w:rsidR="0089024D">
        <w:rPr>
          <w:rFonts w:ascii="Times New Roman" w:hAnsi="Times New Roman" w:cs="Times New Roman"/>
          <w:sz w:val="24"/>
          <w:szCs w:val="24"/>
        </w:rPr>
        <w:t>elurahan Tangkiling sangatlah harmonis dan rukun.</w:t>
      </w:r>
      <w:proofErr w:type="gramEnd"/>
      <w:r w:rsidR="0089024D">
        <w:rPr>
          <w:rFonts w:ascii="Times New Roman" w:hAnsi="Times New Roman" w:cs="Times New Roman"/>
          <w:sz w:val="24"/>
          <w:szCs w:val="24"/>
        </w:rPr>
        <w:t xml:space="preserve"> </w:t>
      </w:r>
      <w:proofErr w:type="gramStart"/>
      <w:r w:rsidR="008C72C7">
        <w:rPr>
          <w:rFonts w:ascii="Times New Roman" w:hAnsi="Times New Roman" w:cs="Times New Roman"/>
          <w:sz w:val="24"/>
          <w:szCs w:val="24"/>
        </w:rPr>
        <w:t>Masyarakat di K</w:t>
      </w:r>
      <w:r w:rsidR="00A530AE">
        <w:rPr>
          <w:rFonts w:ascii="Times New Roman" w:hAnsi="Times New Roman" w:cs="Times New Roman"/>
          <w:sz w:val="24"/>
          <w:szCs w:val="24"/>
        </w:rPr>
        <w:t>elurahan Tangkiling</w:t>
      </w:r>
      <w:r w:rsidR="0089024D">
        <w:rPr>
          <w:rFonts w:ascii="Times New Roman" w:hAnsi="Times New Roman" w:cs="Times New Roman"/>
          <w:sz w:val="24"/>
          <w:szCs w:val="24"/>
        </w:rPr>
        <w:t xml:space="preserve"> hidup berdampingan walaupun </w:t>
      </w:r>
      <w:r w:rsidR="0089024D">
        <w:rPr>
          <w:rFonts w:ascii="Times New Roman" w:hAnsi="Times New Roman" w:cs="Times New Roman"/>
          <w:sz w:val="24"/>
          <w:szCs w:val="24"/>
        </w:rPr>
        <w:lastRenderedPageBreak/>
        <w:t>berbeda dalam adat budaya dan agama.</w:t>
      </w:r>
      <w:proofErr w:type="gramEnd"/>
      <w:r w:rsidR="0089024D">
        <w:rPr>
          <w:rFonts w:ascii="Times New Roman" w:hAnsi="Times New Roman" w:cs="Times New Roman"/>
          <w:sz w:val="24"/>
          <w:szCs w:val="24"/>
        </w:rPr>
        <w:t xml:space="preserve"> </w:t>
      </w:r>
      <w:proofErr w:type="gramStart"/>
      <w:r w:rsidR="0089024D">
        <w:rPr>
          <w:rFonts w:ascii="Times New Roman" w:hAnsi="Times New Roman" w:cs="Times New Roman"/>
          <w:sz w:val="24"/>
          <w:szCs w:val="24"/>
        </w:rPr>
        <w:t>Hal ini tentunya sangat menarik untuk diteliti mengingat</w:t>
      </w:r>
      <w:r>
        <w:rPr>
          <w:rFonts w:ascii="Times New Roman" w:hAnsi="Times New Roman" w:cs="Times New Roman"/>
          <w:sz w:val="24"/>
          <w:szCs w:val="24"/>
        </w:rPr>
        <w:t xml:space="preserve"> perbedaan adat budaya dan agama yang diyakini dalam masyarakat bisa menjadi kendala dalam melakukan interaksi social sebagai akibat kesalah pahaman dalam mengartikulasi dan menginterpretasikan berbagai permasalahan yang sedang dihadapi</w:t>
      </w:r>
      <w:r w:rsidR="00725F12">
        <w:rPr>
          <w:rFonts w:ascii="Times New Roman" w:hAnsi="Times New Roman" w:cs="Times New Roman"/>
          <w:sz w:val="24"/>
          <w:szCs w:val="24"/>
        </w:rPr>
        <w:t xml:space="preserve"> bahkan tidak jarang memicu terjadinya konflik</w:t>
      </w:r>
      <w:r w:rsidR="00F8186C">
        <w:rPr>
          <w:rFonts w:ascii="Times New Roman" w:hAnsi="Times New Roman" w:cs="Times New Roman"/>
          <w:sz w:val="24"/>
          <w:szCs w:val="24"/>
        </w:rPr>
        <w:t xml:space="preserve"> sebagaimana konflik agama yang terjadi di Jawa Tengah dalam uraian di atas.</w:t>
      </w:r>
      <w:proofErr w:type="gramEnd"/>
      <w:r w:rsidR="00A530AE">
        <w:rPr>
          <w:rFonts w:ascii="Times New Roman" w:hAnsi="Times New Roman" w:cs="Times New Roman"/>
          <w:sz w:val="24"/>
          <w:szCs w:val="24"/>
        </w:rPr>
        <w:t xml:space="preserve"> </w:t>
      </w:r>
      <w:proofErr w:type="gramStart"/>
      <w:r w:rsidR="00A530AE">
        <w:rPr>
          <w:rFonts w:ascii="Times New Roman" w:hAnsi="Times New Roman" w:cs="Times New Roman"/>
          <w:sz w:val="24"/>
          <w:szCs w:val="24"/>
        </w:rPr>
        <w:t>M</w:t>
      </w:r>
      <w:r w:rsidR="0089024D">
        <w:rPr>
          <w:rFonts w:ascii="Times New Roman" w:hAnsi="Times New Roman" w:cs="Times New Roman"/>
          <w:sz w:val="24"/>
          <w:szCs w:val="24"/>
        </w:rPr>
        <w:t>engingat pentingnya hal ini</w:t>
      </w:r>
      <w:r w:rsidR="00A530AE">
        <w:rPr>
          <w:rFonts w:ascii="Times New Roman" w:hAnsi="Times New Roman" w:cs="Times New Roman"/>
          <w:sz w:val="24"/>
          <w:szCs w:val="24"/>
        </w:rPr>
        <w:t xml:space="preserve">, maka </w:t>
      </w:r>
      <w:r w:rsidR="0089024D">
        <w:rPr>
          <w:rFonts w:ascii="Times New Roman" w:hAnsi="Times New Roman" w:cs="Times New Roman"/>
          <w:sz w:val="24"/>
          <w:szCs w:val="24"/>
        </w:rPr>
        <w:t xml:space="preserve">artikel ini difokuskan untuk </w:t>
      </w:r>
      <w:r w:rsidR="003D52A9">
        <w:rPr>
          <w:rFonts w:ascii="Times New Roman" w:hAnsi="Times New Roman" w:cs="Times New Roman"/>
          <w:sz w:val="24"/>
          <w:szCs w:val="24"/>
        </w:rPr>
        <w:t xml:space="preserve">menganalisis </w:t>
      </w:r>
      <w:r w:rsidR="00186920">
        <w:rPr>
          <w:rFonts w:ascii="Times New Roman" w:hAnsi="Times New Roman" w:cs="Times New Roman"/>
          <w:sz w:val="24"/>
          <w:szCs w:val="24"/>
        </w:rPr>
        <w:t>bagaimana</w:t>
      </w:r>
      <w:r w:rsidR="003D52A9">
        <w:rPr>
          <w:rFonts w:ascii="Times New Roman" w:hAnsi="Times New Roman" w:cs="Times New Roman"/>
          <w:sz w:val="24"/>
          <w:szCs w:val="24"/>
        </w:rPr>
        <w:t>kah</w:t>
      </w:r>
      <w:r w:rsidR="00186920">
        <w:rPr>
          <w:rFonts w:ascii="Times New Roman" w:hAnsi="Times New Roman" w:cs="Times New Roman"/>
          <w:sz w:val="24"/>
          <w:szCs w:val="24"/>
        </w:rPr>
        <w:t xml:space="preserve"> bentuk komunikasi</w:t>
      </w:r>
      <w:r w:rsidR="004B18AD">
        <w:rPr>
          <w:rFonts w:ascii="Times New Roman" w:hAnsi="Times New Roman" w:cs="Times New Roman"/>
          <w:sz w:val="24"/>
          <w:szCs w:val="24"/>
        </w:rPr>
        <w:t xml:space="preserve"> </w:t>
      </w:r>
      <w:r w:rsidR="00186920">
        <w:rPr>
          <w:rFonts w:ascii="Times New Roman" w:hAnsi="Times New Roman" w:cs="Times New Roman"/>
          <w:sz w:val="24"/>
          <w:szCs w:val="24"/>
        </w:rPr>
        <w:t>antar</w:t>
      </w:r>
      <w:r w:rsidR="00A530AE">
        <w:rPr>
          <w:rFonts w:ascii="Times New Roman" w:hAnsi="Times New Roman" w:cs="Times New Roman"/>
          <w:sz w:val="24"/>
          <w:szCs w:val="24"/>
        </w:rPr>
        <w:t xml:space="preserve">budaya </w:t>
      </w:r>
      <w:r w:rsidR="0089024D">
        <w:rPr>
          <w:rFonts w:ascii="Times New Roman" w:hAnsi="Times New Roman" w:cs="Times New Roman"/>
          <w:sz w:val="24"/>
          <w:szCs w:val="24"/>
        </w:rPr>
        <w:t>yang dilakukan oleh masyarakat multikultur dan pluralitas agama di Kelurahan Tangkiling, Kecamatan Bukit Batu, Kota Palangka R</w:t>
      </w:r>
      <w:r w:rsidR="00A530AE">
        <w:rPr>
          <w:rFonts w:ascii="Times New Roman" w:hAnsi="Times New Roman" w:cs="Times New Roman"/>
          <w:sz w:val="24"/>
          <w:szCs w:val="24"/>
        </w:rPr>
        <w:t>aya di</w:t>
      </w:r>
      <w:r w:rsidR="00186920">
        <w:rPr>
          <w:rFonts w:ascii="Times New Roman" w:hAnsi="Times New Roman" w:cs="Times New Roman"/>
          <w:sz w:val="24"/>
          <w:szCs w:val="24"/>
        </w:rPr>
        <w:t xml:space="preserve"> tengah</w:t>
      </w:r>
      <w:r w:rsidR="004B18AD">
        <w:rPr>
          <w:rFonts w:ascii="Times New Roman" w:hAnsi="Times New Roman" w:cs="Times New Roman"/>
          <w:sz w:val="24"/>
          <w:szCs w:val="24"/>
        </w:rPr>
        <w:t xml:space="preserve"> kemajemukan budaya </w:t>
      </w:r>
      <w:r w:rsidR="0031511A">
        <w:rPr>
          <w:rFonts w:ascii="Times New Roman" w:hAnsi="Times New Roman" w:cs="Times New Roman"/>
          <w:sz w:val="24"/>
          <w:szCs w:val="24"/>
        </w:rPr>
        <w:t xml:space="preserve">dan pluralitas agama </w:t>
      </w:r>
      <w:r w:rsidR="004B18AD">
        <w:rPr>
          <w:rFonts w:ascii="Times New Roman" w:hAnsi="Times New Roman" w:cs="Times New Roman"/>
          <w:sz w:val="24"/>
          <w:szCs w:val="24"/>
        </w:rPr>
        <w:t>yang ada.</w:t>
      </w:r>
      <w:proofErr w:type="gramEnd"/>
      <w:r w:rsidR="00186920">
        <w:rPr>
          <w:rFonts w:ascii="Times New Roman" w:hAnsi="Times New Roman" w:cs="Times New Roman"/>
          <w:sz w:val="24"/>
          <w:szCs w:val="24"/>
        </w:rPr>
        <w:t xml:space="preserve"> </w:t>
      </w:r>
    </w:p>
    <w:p w:rsidR="00F0552C" w:rsidRDefault="0089024D" w:rsidP="00A46B41">
      <w:pPr>
        <w:pStyle w:val="BodyText"/>
        <w:spacing w:line="360" w:lineRule="auto"/>
        <w:ind w:right="6" w:firstLine="720"/>
        <w:jc w:val="both"/>
      </w:pPr>
      <w:proofErr w:type="gramStart"/>
      <w:r>
        <w:t xml:space="preserve">Metode yang </w:t>
      </w:r>
      <w:r w:rsidR="00F0552C">
        <w:t>digunakan dalam menganalisis permasalahan dalam artikel ini adalah metode kualitatif deskritif, yaitu data yang diperoleh di sajikan dalam bentuk kata-kata yang dirangkai dari informasi yang diperoleh dari informan di</w:t>
      </w:r>
      <w:r w:rsidR="00724970">
        <w:t xml:space="preserve"> </w:t>
      </w:r>
      <w:r w:rsidR="00F0552C">
        <w:t>lapangan.</w:t>
      </w:r>
      <w:proofErr w:type="gramEnd"/>
      <w:r w:rsidR="00F0552C">
        <w:t xml:space="preserve"> </w:t>
      </w:r>
      <w:proofErr w:type="gramStart"/>
      <w:r w:rsidR="00F0552C">
        <w:t xml:space="preserve">Teori yang dipakai adalah </w:t>
      </w:r>
      <w:r w:rsidR="00F0552C" w:rsidRPr="00470A41">
        <w:t>teori</w:t>
      </w:r>
      <w:r w:rsidR="00321D69">
        <w:t xml:space="preserve"> komunikasi antarbudaya untuk melihat berbagai bentuk komunikasi yang dilakukan oleh masyarakat multikultur di kelurahan T</w:t>
      </w:r>
      <w:r w:rsidR="000C505F">
        <w:t>angkiling</w:t>
      </w:r>
      <w:r w:rsidR="00F0552C" w:rsidRPr="00470A41">
        <w:t>.</w:t>
      </w:r>
      <w:proofErr w:type="gramEnd"/>
      <w:r w:rsidR="00F0552C" w:rsidRPr="00470A41">
        <w:t xml:space="preserve"> </w:t>
      </w:r>
      <w:proofErr w:type="gramStart"/>
      <w:r w:rsidR="00186920">
        <w:t xml:space="preserve">Data diambil melalui observasi, wawancara </w:t>
      </w:r>
      <w:r w:rsidR="00186920">
        <w:lastRenderedPageBreak/>
        <w:t>mendalam,</w:t>
      </w:r>
      <w:r w:rsidR="001E20CD">
        <w:t xml:space="preserve"> dan </w:t>
      </w:r>
      <w:r w:rsidR="00724970">
        <w:t>studi dokumen.</w:t>
      </w:r>
      <w:proofErr w:type="gramEnd"/>
      <w:r w:rsidR="00724970">
        <w:t xml:space="preserve"> I</w:t>
      </w:r>
      <w:r w:rsidR="00F0552C" w:rsidRPr="00470A41">
        <w:t xml:space="preserve">nforman </w:t>
      </w:r>
      <w:r w:rsidR="001E20CD">
        <w:t>dipilih secara purposive sampling</w:t>
      </w:r>
      <w:r w:rsidR="00724970">
        <w:t xml:space="preserve"> dengan melihat pengetahuan dan pengalaman yang dimiliki sesuai data yang </w:t>
      </w:r>
      <w:proofErr w:type="gramStart"/>
      <w:r w:rsidR="00724970">
        <w:t>akan</w:t>
      </w:r>
      <w:proofErr w:type="gramEnd"/>
      <w:r w:rsidR="00724970">
        <w:t xml:space="preserve"> di cari</w:t>
      </w:r>
      <w:r w:rsidR="001E20CD">
        <w:t>.</w:t>
      </w:r>
      <w:r w:rsidR="00724970">
        <w:t xml:space="preserve"> Kemudian d</w:t>
      </w:r>
      <w:r w:rsidR="001E20CD">
        <w:t xml:space="preserve">ata </w:t>
      </w:r>
      <w:r w:rsidR="00F0552C" w:rsidRPr="00470A41">
        <w:t>diolah melalui tiga tahapan, yaitu pengumpulan data, reduksi data, dan penyajian data (Sugiyono, 2015:337)</w:t>
      </w:r>
    </w:p>
    <w:p w:rsidR="00F8186C" w:rsidRDefault="00F8186C" w:rsidP="00A46B41">
      <w:pPr>
        <w:pStyle w:val="BodyText"/>
        <w:spacing w:line="360" w:lineRule="auto"/>
        <w:ind w:right="6" w:firstLine="720"/>
        <w:jc w:val="both"/>
      </w:pPr>
    </w:p>
    <w:p w:rsidR="00F0552C" w:rsidRPr="007B1732" w:rsidRDefault="003D52A9" w:rsidP="00A46B41">
      <w:pPr>
        <w:pStyle w:val="ListParagraph"/>
        <w:numPr>
          <w:ilvl w:val="0"/>
          <w:numId w:val="3"/>
        </w:numPr>
        <w:spacing w:after="0" w:line="360" w:lineRule="auto"/>
        <w:ind w:left="284" w:hanging="284"/>
        <w:jc w:val="both"/>
        <w:rPr>
          <w:rFonts w:ascii="Times New Roman" w:hAnsi="Times New Roman" w:cs="Times New Roman"/>
          <w:b/>
          <w:sz w:val="24"/>
          <w:szCs w:val="24"/>
        </w:rPr>
      </w:pPr>
      <w:r w:rsidRPr="007B1732">
        <w:rPr>
          <w:rFonts w:ascii="Times New Roman" w:hAnsi="Times New Roman" w:cs="Times New Roman"/>
          <w:b/>
          <w:sz w:val="24"/>
          <w:szCs w:val="24"/>
        </w:rPr>
        <w:t>PEMBAHASAN</w:t>
      </w:r>
    </w:p>
    <w:p w:rsidR="00366A4B" w:rsidRDefault="00366A4B" w:rsidP="00A46B41">
      <w:pPr>
        <w:pStyle w:val="ListParagraph"/>
        <w:numPr>
          <w:ilvl w:val="1"/>
          <w:numId w:val="3"/>
        </w:numPr>
        <w:spacing w:after="0" w:line="240" w:lineRule="auto"/>
        <w:ind w:left="426" w:hanging="426"/>
        <w:jc w:val="both"/>
        <w:rPr>
          <w:rFonts w:ascii="Times New Roman" w:hAnsi="Times New Roman" w:cs="Times New Roman"/>
          <w:sz w:val="24"/>
          <w:szCs w:val="24"/>
        </w:rPr>
      </w:pPr>
      <w:r w:rsidRPr="00366A4B">
        <w:rPr>
          <w:rFonts w:ascii="Times New Roman" w:hAnsi="Times New Roman" w:cs="Times New Roman"/>
          <w:sz w:val="24"/>
          <w:szCs w:val="24"/>
        </w:rPr>
        <w:t>Kerukunan Masyarakat Multikultur di Kelurahan Tangkiling</w:t>
      </w:r>
    </w:p>
    <w:p w:rsidR="00A46B41" w:rsidRDefault="00A46B41" w:rsidP="00A46B41">
      <w:pPr>
        <w:pStyle w:val="ListParagraph"/>
        <w:spacing w:after="0" w:line="240" w:lineRule="auto"/>
        <w:ind w:left="426"/>
        <w:jc w:val="both"/>
        <w:rPr>
          <w:rFonts w:ascii="Times New Roman" w:hAnsi="Times New Roman" w:cs="Times New Roman"/>
          <w:sz w:val="24"/>
          <w:szCs w:val="24"/>
        </w:rPr>
      </w:pPr>
    </w:p>
    <w:p w:rsidR="003256C7" w:rsidRPr="003256C7" w:rsidRDefault="003256C7" w:rsidP="00A46B41">
      <w:pPr>
        <w:pStyle w:val="ListParagraph"/>
        <w:spacing w:after="0" w:line="36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Kerukunan merupakan keadaan di mana masyarakat hidup berdampingan dalam kebersamaan tanpa adanya konflik walaupun mereka berada dalam perbedaan baik suku, agama, budaya, bahasa, dan warna kulit.</w:t>
      </w:r>
      <w:proofErr w:type="gramEnd"/>
      <w:r>
        <w:rPr>
          <w:rFonts w:ascii="Times New Roman" w:hAnsi="Times New Roman" w:cs="Times New Roman"/>
          <w:sz w:val="24"/>
          <w:szCs w:val="24"/>
        </w:rPr>
        <w:t xml:space="preserve"> </w:t>
      </w:r>
      <w:r w:rsidRPr="003256C7">
        <w:rPr>
          <w:rFonts w:ascii="Times New Roman" w:hAnsi="Times New Roman" w:cs="Times New Roman"/>
          <w:sz w:val="24"/>
          <w:szCs w:val="24"/>
        </w:rPr>
        <w:t xml:space="preserve">Menurut </w:t>
      </w:r>
      <w:r>
        <w:rPr>
          <w:rFonts w:ascii="Times New Roman" w:hAnsi="Times New Roman" w:cs="Times New Roman"/>
          <w:sz w:val="24"/>
          <w:szCs w:val="24"/>
        </w:rPr>
        <w:t xml:space="preserve">Magnis </w:t>
      </w:r>
      <w:r w:rsidRPr="003256C7">
        <w:rPr>
          <w:rFonts w:ascii="Times New Roman" w:hAnsi="Times New Roman" w:cs="Times New Roman"/>
          <w:sz w:val="24"/>
          <w:szCs w:val="24"/>
        </w:rPr>
        <w:t xml:space="preserve">(2001: 39), kerukunan berasal dari kata rukun yang diartikan </w:t>
      </w:r>
      <w:r>
        <w:rPr>
          <w:rFonts w:ascii="Times New Roman" w:hAnsi="Times New Roman" w:cs="Times New Roman"/>
          <w:sz w:val="24"/>
          <w:szCs w:val="24"/>
        </w:rPr>
        <w:t>sebagai ke</w:t>
      </w:r>
      <w:r w:rsidRPr="003256C7">
        <w:rPr>
          <w:rFonts w:ascii="Times New Roman" w:hAnsi="Times New Roman" w:cs="Times New Roman"/>
          <w:sz w:val="24"/>
          <w:szCs w:val="24"/>
        </w:rPr>
        <w:t>ada</w:t>
      </w:r>
      <w:r>
        <w:rPr>
          <w:rFonts w:ascii="Times New Roman" w:hAnsi="Times New Roman" w:cs="Times New Roman"/>
          <w:sz w:val="24"/>
          <w:szCs w:val="24"/>
        </w:rPr>
        <w:t>an</w:t>
      </w:r>
      <w:r w:rsidRPr="003256C7">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3256C7">
        <w:rPr>
          <w:rFonts w:ascii="Times New Roman" w:hAnsi="Times New Roman" w:cs="Times New Roman"/>
          <w:sz w:val="24"/>
          <w:szCs w:val="24"/>
        </w:rPr>
        <w:t>selaras, tenang</w:t>
      </w:r>
      <w:r>
        <w:rPr>
          <w:rFonts w:ascii="Times New Roman" w:hAnsi="Times New Roman" w:cs="Times New Roman"/>
          <w:sz w:val="24"/>
          <w:szCs w:val="24"/>
        </w:rPr>
        <w:t>,</w:t>
      </w:r>
      <w:r w:rsidRPr="003256C7">
        <w:rPr>
          <w:rFonts w:ascii="Times New Roman" w:hAnsi="Times New Roman" w:cs="Times New Roman"/>
          <w:sz w:val="24"/>
          <w:szCs w:val="24"/>
        </w:rPr>
        <w:t xml:space="preserve"> dan tentram, tanpa </w:t>
      </w:r>
      <w:r>
        <w:rPr>
          <w:rFonts w:ascii="Times New Roman" w:hAnsi="Times New Roman" w:cs="Times New Roman"/>
          <w:sz w:val="24"/>
          <w:szCs w:val="24"/>
        </w:rPr>
        <w:t xml:space="preserve">adanya </w:t>
      </w:r>
      <w:r w:rsidRPr="003256C7">
        <w:rPr>
          <w:rFonts w:ascii="Times New Roman" w:hAnsi="Times New Roman" w:cs="Times New Roman"/>
          <w:sz w:val="24"/>
          <w:szCs w:val="24"/>
        </w:rPr>
        <w:t xml:space="preserve">perselisihan </w:t>
      </w:r>
      <w:r>
        <w:rPr>
          <w:rFonts w:ascii="Times New Roman" w:hAnsi="Times New Roman" w:cs="Times New Roman"/>
          <w:sz w:val="24"/>
          <w:szCs w:val="24"/>
        </w:rPr>
        <w:t xml:space="preserve">maupun </w:t>
      </w:r>
      <w:r w:rsidRPr="003256C7">
        <w:rPr>
          <w:rFonts w:ascii="Times New Roman" w:hAnsi="Times New Roman" w:cs="Times New Roman"/>
          <w:sz w:val="24"/>
          <w:szCs w:val="24"/>
        </w:rPr>
        <w:t xml:space="preserve">pertentangan </w:t>
      </w:r>
      <w:proofErr w:type="gramStart"/>
      <w:r>
        <w:rPr>
          <w:rFonts w:ascii="Times New Roman" w:hAnsi="Times New Roman" w:cs="Times New Roman"/>
          <w:sz w:val="24"/>
          <w:szCs w:val="24"/>
        </w:rPr>
        <w:t xml:space="preserve">bahkan </w:t>
      </w:r>
      <w:r w:rsidRPr="003256C7">
        <w:rPr>
          <w:rFonts w:ascii="Times New Roman" w:hAnsi="Times New Roman" w:cs="Times New Roman"/>
          <w:sz w:val="24"/>
          <w:szCs w:val="24"/>
        </w:rPr>
        <w:t xml:space="preserve"> bersatu</w:t>
      </w:r>
      <w:proofErr w:type="gramEnd"/>
      <w:r w:rsidRPr="003256C7">
        <w:rPr>
          <w:rFonts w:ascii="Times New Roman" w:hAnsi="Times New Roman" w:cs="Times New Roman"/>
          <w:sz w:val="24"/>
          <w:szCs w:val="24"/>
        </w:rPr>
        <w:t xml:space="preserve"> dalam rangka saling membantu</w:t>
      </w:r>
      <w:r>
        <w:rPr>
          <w:rFonts w:ascii="Times New Roman" w:hAnsi="Times New Roman" w:cs="Times New Roman"/>
          <w:sz w:val="24"/>
          <w:szCs w:val="24"/>
        </w:rPr>
        <w:t>.</w:t>
      </w:r>
      <w:r w:rsidR="00813BA5">
        <w:rPr>
          <w:rFonts w:ascii="Times New Roman" w:hAnsi="Times New Roman" w:cs="Times New Roman"/>
          <w:sz w:val="24"/>
          <w:szCs w:val="24"/>
        </w:rPr>
        <w:t xml:space="preserve"> </w:t>
      </w:r>
      <w:proofErr w:type="gramStart"/>
      <w:r w:rsidR="00813BA5">
        <w:rPr>
          <w:rFonts w:ascii="Times New Roman" w:hAnsi="Times New Roman" w:cs="Times New Roman"/>
          <w:sz w:val="24"/>
          <w:szCs w:val="24"/>
        </w:rPr>
        <w:t xml:space="preserve">Kerukunan juga dapat mencerminkan </w:t>
      </w:r>
      <w:r w:rsidR="00155AB7">
        <w:rPr>
          <w:rFonts w:ascii="Times New Roman" w:hAnsi="Times New Roman" w:cs="Times New Roman"/>
          <w:sz w:val="24"/>
          <w:szCs w:val="24"/>
        </w:rPr>
        <w:t>keadaan yang dinamis, saling menghargai, kebersamaan dan saling mendukung satu dengan yang lainnya.</w:t>
      </w:r>
      <w:proofErr w:type="gramEnd"/>
    </w:p>
    <w:p w:rsidR="00D27DB7" w:rsidRDefault="003256C7" w:rsidP="00A46B41">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Demikian halnya f</w:t>
      </w:r>
      <w:r w:rsidR="002A453A">
        <w:rPr>
          <w:rFonts w:ascii="Times New Roman" w:hAnsi="Times New Roman" w:cs="Times New Roman"/>
          <w:sz w:val="24"/>
          <w:szCs w:val="24"/>
        </w:rPr>
        <w:t>enomena k</w:t>
      </w:r>
      <w:r w:rsidR="00366A4B">
        <w:rPr>
          <w:rFonts w:ascii="Times New Roman" w:hAnsi="Times New Roman" w:cs="Times New Roman"/>
          <w:sz w:val="24"/>
          <w:szCs w:val="24"/>
        </w:rPr>
        <w:t xml:space="preserve">erukunan dan keharmonisan masyarakat multikultur di Kelurahan Tangkiling </w:t>
      </w:r>
      <w:r w:rsidR="002A453A">
        <w:rPr>
          <w:rFonts w:ascii="Times New Roman" w:hAnsi="Times New Roman" w:cs="Times New Roman"/>
          <w:sz w:val="24"/>
          <w:szCs w:val="24"/>
        </w:rPr>
        <w:t xml:space="preserve">dapat </w:t>
      </w:r>
      <w:r w:rsidR="00155AB7">
        <w:rPr>
          <w:rFonts w:ascii="Times New Roman" w:hAnsi="Times New Roman" w:cs="Times New Roman"/>
          <w:sz w:val="24"/>
          <w:szCs w:val="24"/>
        </w:rPr>
        <w:t xml:space="preserve">dimaknai </w:t>
      </w:r>
      <w:r w:rsidR="002A453A">
        <w:rPr>
          <w:rFonts w:ascii="Times New Roman" w:hAnsi="Times New Roman" w:cs="Times New Roman"/>
          <w:sz w:val="24"/>
          <w:szCs w:val="24"/>
        </w:rPr>
        <w:t xml:space="preserve">dari </w:t>
      </w:r>
      <w:r w:rsidR="00366A4B">
        <w:rPr>
          <w:rFonts w:ascii="Times New Roman" w:hAnsi="Times New Roman" w:cs="Times New Roman"/>
          <w:sz w:val="24"/>
          <w:szCs w:val="24"/>
        </w:rPr>
        <w:t xml:space="preserve">berbagai aktivitas yang dilakukan dalam interaksi </w:t>
      </w:r>
      <w:r w:rsidR="002A453A">
        <w:rPr>
          <w:rFonts w:ascii="Times New Roman" w:hAnsi="Times New Roman" w:cs="Times New Roman"/>
          <w:sz w:val="24"/>
          <w:szCs w:val="24"/>
        </w:rPr>
        <w:t xml:space="preserve">social </w:t>
      </w:r>
      <w:r w:rsidR="00366A4B">
        <w:rPr>
          <w:rFonts w:ascii="Times New Roman" w:hAnsi="Times New Roman" w:cs="Times New Roman"/>
          <w:sz w:val="24"/>
          <w:szCs w:val="24"/>
        </w:rPr>
        <w:t xml:space="preserve">kesehariannya seperti </w:t>
      </w:r>
      <w:r w:rsidR="00D27DB7">
        <w:rPr>
          <w:rFonts w:ascii="Times New Roman" w:hAnsi="Times New Roman" w:cs="Times New Roman"/>
          <w:sz w:val="24"/>
          <w:szCs w:val="24"/>
        </w:rPr>
        <w:t>toleransi keberagamaan yang sangat tinggi.</w:t>
      </w:r>
      <w:proofErr w:type="gramEnd"/>
      <w:r w:rsidR="00D27DB7">
        <w:rPr>
          <w:rFonts w:ascii="Times New Roman" w:hAnsi="Times New Roman" w:cs="Times New Roman"/>
          <w:sz w:val="24"/>
          <w:szCs w:val="24"/>
        </w:rPr>
        <w:t xml:space="preserve"> </w:t>
      </w:r>
      <w:r w:rsidR="00D27DB7">
        <w:rPr>
          <w:rFonts w:ascii="Times New Roman" w:hAnsi="Times New Roman" w:cs="Times New Roman"/>
          <w:sz w:val="24"/>
          <w:szCs w:val="24"/>
        </w:rPr>
        <w:lastRenderedPageBreak/>
        <w:t xml:space="preserve">Toleransi </w:t>
      </w:r>
      <w:proofErr w:type="gramStart"/>
      <w:r w:rsidR="00D27DB7">
        <w:rPr>
          <w:rFonts w:ascii="Times New Roman" w:hAnsi="Times New Roman" w:cs="Times New Roman"/>
          <w:sz w:val="24"/>
          <w:szCs w:val="24"/>
        </w:rPr>
        <w:t>antaragama  tidak</w:t>
      </w:r>
      <w:proofErr w:type="gramEnd"/>
      <w:r w:rsidR="00D27DB7">
        <w:rPr>
          <w:rFonts w:ascii="Times New Roman" w:hAnsi="Times New Roman" w:cs="Times New Roman"/>
          <w:sz w:val="24"/>
          <w:szCs w:val="24"/>
        </w:rPr>
        <w:t xml:space="preserve"> hanya dimaknai secara teoritis tetapi juga dibarengi dengan prilaku keseharian dengan aktif melakukan silaturahmi </w:t>
      </w:r>
      <w:r w:rsidR="00952219">
        <w:rPr>
          <w:rFonts w:ascii="Times New Roman" w:hAnsi="Times New Roman" w:cs="Times New Roman"/>
          <w:sz w:val="24"/>
          <w:szCs w:val="24"/>
        </w:rPr>
        <w:t xml:space="preserve">baik pada saat  hari besar keagamaan maupun </w:t>
      </w:r>
      <w:r>
        <w:rPr>
          <w:rFonts w:ascii="Times New Roman" w:hAnsi="Times New Roman" w:cs="Times New Roman"/>
          <w:sz w:val="24"/>
          <w:szCs w:val="24"/>
        </w:rPr>
        <w:t xml:space="preserve">dengan </w:t>
      </w:r>
      <w:r w:rsidR="00952219">
        <w:rPr>
          <w:rFonts w:ascii="Times New Roman" w:hAnsi="Times New Roman" w:cs="Times New Roman"/>
          <w:sz w:val="24"/>
          <w:szCs w:val="24"/>
        </w:rPr>
        <w:t xml:space="preserve">menghadiri berbagai ritual seperti ritual pernikahan yang dilaksanakan oleh suku </w:t>
      </w:r>
      <w:r>
        <w:rPr>
          <w:rFonts w:ascii="Times New Roman" w:hAnsi="Times New Roman" w:cs="Times New Roman"/>
          <w:sz w:val="24"/>
          <w:szCs w:val="24"/>
        </w:rPr>
        <w:t>lain</w:t>
      </w:r>
      <w:r w:rsidR="00155AB7">
        <w:rPr>
          <w:rFonts w:ascii="Times New Roman" w:hAnsi="Times New Roman" w:cs="Times New Roman"/>
          <w:sz w:val="24"/>
          <w:szCs w:val="24"/>
        </w:rPr>
        <w:t>.</w:t>
      </w:r>
      <w:r>
        <w:rPr>
          <w:rFonts w:ascii="Times New Roman" w:hAnsi="Times New Roman" w:cs="Times New Roman"/>
          <w:sz w:val="24"/>
          <w:szCs w:val="24"/>
        </w:rPr>
        <w:t xml:space="preserve"> </w:t>
      </w:r>
      <w:r w:rsidR="00155AB7">
        <w:rPr>
          <w:rFonts w:ascii="Times New Roman" w:hAnsi="Times New Roman" w:cs="Times New Roman"/>
          <w:sz w:val="24"/>
          <w:szCs w:val="24"/>
        </w:rPr>
        <w:t>S</w:t>
      </w:r>
      <w:r>
        <w:rPr>
          <w:rFonts w:ascii="Times New Roman" w:hAnsi="Times New Roman" w:cs="Times New Roman"/>
          <w:sz w:val="24"/>
          <w:szCs w:val="24"/>
        </w:rPr>
        <w:t xml:space="preserve">alah satunya adalah </w:t>
      </w:r>
      <w:r w:rsidR="00155AB7">
        <w:rPr>
          <w:rFonts w:ascii="Times New Roman" w:hAnsi="Times New Roman" w:cs="Times New Roman"/>
          <w:sz w:val="24"/>
          <w:szCs w:val="24"/>
        </w:rPr>
        <w:t xml:space="preserve">kehadiran suku dan agama selain Hindu dalam ritual pernikahan yang dilaksanakan oleh umat Hindu asal </w:t>
      </w:r>
      <w:r w:rsidR="00952219">
        <w:rPr>
          <w:rFonts w:ascii="Times New Roman" w:hAnsi="Times New Roman" w:cs="Times New Roman"/>
          <w:sz w:val="24"/>
          <w:szCs w:val="24"/>
        </w:rPr>
        <w:t xml:space="preserve">Bali sebagaimana gambar di bawah </w:t>
      </w:r>
      <w:proofErr w:type="gramStart"/>
      <w:r w:rsidR="00952219">
        <w:rPr>
          <w:rFonts w:ascii="Times New Roman" w:hAnsi="Times New Roman" w:cs="Times New Roman"/>
          <w:sz w:val="24"/>
          <w:szCs w:val="24"/>
        </w:rPr>
        <w:t>ini :</w:t>
      </w:r>
      <w:proofErr w:type="gramEnd"/>
    </w:p>
    <w:p w:rsidR="00F54FC9" w:rsidRDefault="00F54FC9" w:rsidP="00A46B4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5D14DD8" wp14:editId="49A40D0B">
            <wp:extent cx="1538195" cy="2697434"/>
            <wp:effectExtent l="0" t="7938" r="0" b="0"/>
            <wp:docPr id="1" name="Picture 1" descr="E:\hibah doktor\Foto Tangkiling\foto\20191107_123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ibah doktor\Foto Tangkiling\foto\20191107_1232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547274" cy="2713356"/>
                    </a:xfrm>
                    <a:prstGeom prst="rect">
                      <a:avLst/>
                    </a:prstGeom>
                    <a:noFill/>
                    <a:ln>
                      <a:noFill/>
                    </a:ln>
                  </pic:spPr>
                </pic:pic>
              </a:graphicData>
            </a:graphic>
          </wp:inline>
        </w:drawing>
      </w:r>
    </w:p>
    <w:p w:rsidR="00D27DB7" w:rsidRDefault="00E56575" w:rsidP="00A46B41">
      <w:pPr>
        <w:pStyle w:val="ListParagraph"/>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Gambar 1: </w:t>
      </w:r>
      <w:r w:rsidR="00223E07">
        <w:rPr>
          <w:rFonts w:ascii="Times New Roman" w:hAnsi="Times New Roman" w:cs="Times New Roman"/>
          <w:sz w:val="24"/>
          <w:szCs w:val="24"/>
        </w:rPr>
        <w:t xml:space="preserve">Silaturahi </w:t>
      </w:r>
      <w:r>
        <w:rPr>
          <w:rFonts w:ascii="Times New Roman" w:hAnsi="Times New Roman" w:cs="Times New Roman"/>
          <w:sz w:val="24"/>
          <w:szCs w:val="24"/>
        </w:rPr>
        <w:t xml:space="preserve">Antarumat </w:t>
      </w:r>
      <w:proofErr w:type="gramStart"/>
      <w:r>
        <w:rPr>
          <w:rFonts w:ascii="Times New Roman" w:hAnsi="Times New Roman" w:cs="Times New Roman"/>
          <w:sz w:val="24"/>
          <w:szCs w:val="24"/>
        </w:rPr>
        <w:t xml:space="preserve">Beragama </w:t>
      </w:r>
      <w:r w:rsidR="00A46B41">
        <w:rPr>
          <w:rFonts w:ascii="Times New Roman" w:hAnsi="Times New Roman" w:cs="Times New Roman"/>
          <w:sz w:val="24"/>
          <w:szCs w:val="24"/>
        </w:rPr>
        <w:t xml:space="preserve"> </w:t>
      </w:r>
      <w:r w:rsidR="00155AB7">
        <w:rPr>
          <w:rFonts w:ascii="Times New Roman" w:hAnsi="Times New Roman" w:cs="Times New Roman"/>
          <w:sz w:val="24"/>
          <w:szCs w:val="24"/>
        </w:rPr>
        <w:t>pada</w:t>
      </w:r>
      <w:proofErr w:type="gramEnd"/>
      <w:r w:rsidR="00155AB7">
        <w:rPr>
          <w:rFonts w:ascii="Times New Roman" w:hAnsi="Times New Roman" w:cs="Times New Roman"/>
          <w:sz w:val="24"/>
          <w:szCs w:val="24"/>
        </w:rPr>
        <w:t xml:space="preserve"> pernikahan umat asal Bali</w:t>
      </w:r>
      <w:r w:rsidR="00A46B41">
        <w:rPr>
          <w:rFonts w:ascii="Times New Roman" w:hAnsi="Times New Roman" w:cs="Times New Roman"/>
          <w:sz w:val="24"/>
          <w:szCs w:val="24"/>
        </w:rPr>
        <w:t xml:space="preserve"> </w:t>
      </w:r>
      <w:r w:rsidR="00952219">
        <w:rPr>
          <w:rFonts w:ascii="Times New Roman" w:hAnsi="Times New Roman" w:cs="Times New Roman"/>
          <w:sz w:val="24"/>
          <w:szCs w:val="24"/>
        </w:rPr>
        <w:t xml:space="preserve">di </w:t>
      </w:r>
      <w:r w:rsidR="00155AB7">
        <w:rPr>
          <w:rFonts w:ascii="Times New Roman" w:hAnsi="Times New Roman" w:cs="Times New Roman"/>
          <w:sz w:val="24"/>
          <w:szCs w:val="24"/>
        </w:rPr>
        <w:t xml:space="preserve">Kelurahan </w:t>
      </w:r>
      <w:r w:rsidR="00952219">
        <w:rPr>
          <w:rFonts w:ascii="Times New Roman" w:hAnsi="Times New Roman" w:cs="Times New Roman"/>
          <w:sz w:val="24"/>
          <w:szCs w:val="24"/>
        </w:rPr>
        <w:t>Tangkiling</w:t>
      </w:r>
    </w:p>
    <w:p w:rsidR="00CD08EA" w:rsidRDefault="00CD08EA" w:rsidP="00A46B41">
      <w:pPr>
        <w:pStyle w:val="ListParagraph"/>
        <w:spacing w:after="0" w:line="360" w:lineRule="auto"/>
        <w:ind w:left="1134" w:hanging="1134"/>
        <w:rPr>
          <w:rFonts w:ascii="Times New Roman" w:hAnsi="Times New Roman" w:cs="Times New Roman"/>
          <w:sz w:val="24"/>
          <w:szCs w:val="24"/>
        </w:rPr>
      </w:pPr>
    </w:p>
    <w:p w:rsidR="00223E07" w:rsidRDefault="00E56575" w:rsidP="00A46B41">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Gamb</w:t>
      </w:r>
      <w:r w:rsidR="00160DA1">
        <w:rPr>
          <w:rFonts w:ascii="Times New Roman" w:hAnsi="Times New Roman" w:cs="Times New Roman"/>
          <w:sz w:val="24"/>
          <w:szCs w:val="24"/>
        </w:rPr>
        <w:t>ar di atas menunjukkan</w:t>
      </w:r>
      <w:r>
        <w:rPr>
          <w:rFonts w:ascii="Times New Roman" w:hAnsi="Times New Roman" w:cs="Times New Roman"/>
          <w:sz w:val="24"/>
          <w:szCs w:val="24"/>
        </w:rPr>
        <w:t xml:space="preserve"> adanya silaturahmi aktif yang dilakukan oleh masyaraka</w:t>
      </w:r>
      <w:r w:rsidR="00160DA1">
        <w:rPr>
          <w:rFonts w:ascii="Times New Roman" w:hAnsi="Times New Roman" w:cs="Times New Roman"/>
          <w:sz w:val="24"/>
          <w:szCs w:val="24"/>
        </w:rPr>
        <w:t>t berbeda suku dan agama di Kelurahan</w:t>
      </w:r>
      <w:r>
        <w:rPr>
          <w:rFonts w:ascii="Times New Roman" w:hAnsi="Times New Roman" w:cs="Times New Roman"/>
          <w:sz w:val="24"/>
          <w:szCs w:val="24"/>
        </w:rPr>
        <w:t xml:space="preserve"> Tangkiling.</w:t>
      </w:r>
      <w:proofErr w:type="gramEnd"/>
      <w:r>
        <w:rPr>
          <w:rFonts w:ascii="Times New Roman" w:hAnsi="Times New Roman" w:cs="Times New Roman"/>
          <w:sz w:val="24"/>
          <w:szCs w:val="24"/>
        </w:rPr>
        <w:t xml:space="preserve"> </w:t>
      </w:r>
      <w:proofErr w:type="gramStart"/>
      <w:r w:rsidR="000C2E04">
        <w:rPr>
          <w:rFonts w:ascii="Times New Roman" w:hAnsi="Times New Roman" w:cs="Times New Roman"/>
          <w:sz w:val="24"/>
          <w:szCs w:val="24"/>
        </w:rPr>
        <w:t xml:space="preserve">Kerukunan ini </w:t>
      </w:r>
      <w:r>
        <w:rPr>
          <w:rFonts w:ascii="Times New Roman" w:hAnsi="Times New Roman" w:cs="Times New Roman"/>
          <w:sz w:val="24"/>
          <w:szCs w:val="24"/>
        </w:rPr>
        <w:t xml:space="preserve">juga dituturkan oleh </w:t>
      </w:r>
      <w:r w:rsidR="00223E07">
        <w:rPr>
          <w:rFonts w:ascii="Times New Roman" w:hAnsi="Times New Roman" w:cs="Times New Roman"/>
          <w:sz w:val="24"/>
          <w:szCs w:val="24"/>
        </w:rPr>
        <w:t xml:space="preserve">salah satu informan asal Banjar </w:t>
      </w:r>
      <w:r w:rsidR="003256C7">
        <w:rPr>
          <w:rFonts w:ascii="Times New Roman" w:hAnsi="Times New Roman" w:cs="Times New Roman"/>
          <w:sz w:val="24"/>
          <w:szCs w:val="24"/>
        </w:rPr>
        <w:t>Abdul Hakim</w:t>
      </w:r>
      <w:r w:rsidR="00160DA1">
        <w:rPr>
          <w:rFonts w:ascii="Times New Roman" w:hAnsi="Times New Roman" w:cs="Times New Roman"/>
          <w:sz w:val="24"/>
          <w:szCs w:val="24"/>
        </w:rPr>
        <w:t xml:space="preserve"> yang </w:t>
      </w:r>
      <w:r w:rsidR="00223E07">
        <w:rPr>
          <w:rFonts w:ascii="Times New Roman" w:hAnsi="Times New Roman" w:cs="Times New Roman"/>
          <w:sz w:val="24"/>
          <w:szCs w:val="24"/>
        </w:rPr>
        <w:t>mengatakan bahwa toleransi kehidupan beragama di Kelurahan Tangk</w:t>
      </w:r>
      <w:r w:rsidR="00160DA1">
        <w:rPr>
          <w:rFonts w:ascii="Times New Roman" w:hAnsi="Times New Roman" w:cs="Times New Roman"/>
          <w:sz w:val="24"/>
          <w:szCs w:val="24"/>
        </w:rPr>
        <w:t xml:space="preserve">iling sudah terjalin sejak lama dari dia tinggal dan menetap di </w:t>
      </w:r>
      <w:r w:rsidR="003256C7">
        <w:rPr>
          <w:rFonts w:ascii="Times New Roman" w:hAnsi="Times New Roman" w:cs="Times New Roman"/>
          <w:sz w:val="24"/>
          <w:szCs w:val="24"/>
        </w:rPr>
        <w:t>Kelurahan T</w:t>
      </w:r>
      <w:r w:rsidR="00160DA1">
        <w:rPr>
          <w:rFonts w:ascii="Times New Roman" w:hAnsi="Times New Roman" w:cs="Times New Roman"/>
          <w:sz w:val="24"/>
          <w:szCs w:val="24"/>
        </w:rPr>
        <w:t>angkiling.</w:t>
      </w:r>
      <w:proofErr w:type="gramEnd"/>
      <w:r w:rsidR="00160DA1">
        <w:rPr>
          <w:rFonts w:ascii="Times New Roman" w:hAnsi="Times New Roman" w:cs="Times New Roman"/>
          <w:sz w:val="24"/>
          <w:szCs w:val="24"/>
        </w:rPr>
        <w:t xml:space="preserve"> </w:t>
      </w:r>
      <w:proofErr w:type="gramStart"/>
      <w:r w:rsidR="00160DA1">
        <w:rPr>
          <w:rFonts w:ascii="Times New Roman" w:hAnsi="Times New Roman" w:cs="Times New Roman"/>
          <w:sz w:val="24"/>
          <w:szCs w:val="24"/>
        </w:rPr>
        <w:t xml:space="preserve">Lebih lanjut dikatakan bahwa terjalinnya silaturahmi </w:t>
      </w:r>
      <w:r w:rsidR="000C2E04">
        <w:rPr>
          <w:rFonts w:ascii="Times New Roman" w:hAnsi="Times New Roman" w:cs="Times New Roman"/>
          <w:sz w:val="24"/>
          <w:szCs w:val="24"/>
        </w:rPr>
        <w:lastRenderedPageBreak/>
        <w:t xml:space="preserve">antara suku dan pemeluk agama berbeda </w:t>
      </w:r>
      <w:r w:rsidR="00160DA1">
        <w:rPr>
          <w:rFonts w:ascii="Times New Roman" w:hAnsi="Times New Roman" w:cs="Times New Roman"/>
          <w:sz w:val="24"/>
          <w:szCs w:val="24"/>
        </w:rPr>
        <w:t xml:space="preserve">di Kelurahan Tangkiling dikarenakan masyarakat yang ada </w:t>
      </w:r>
      <w:r w:rsidR="00223E07">
        <w:rPr>
          <w:rFonts w:ascii="Times New Roman" w:hAnsi="Times New Roman" w:cs="Times New Roman"/>
          <w:sz w:val="24"/>
          <w:szCs w:val="24"/>
        </w:rPr>
        <w:t>sama-sama menyadari pentingnya menjaga silaturahmi untuk menghindari kesalahpahaman yang bisa berujung kepada konflik</w:t>
      </w:r>
      <w:r w:rsidR="003256C7">
        <w:rPr>
          <w:rFonts w:ascii="Times New Roman" w:hAnsi="Times New Roman" w:cs="Times New Roman"/>
          <w:sz w:val="24"/>
          <w:szCs w:val="24"/>
        </w:rPr>
        <w:t xml:space="preserve"> di tengah-tengah masyarakat</w:t>
      </w:r>
      <w:r w:rsidR="00223E07">
        <w:rPr>
          <w:rFonts w:ascii="Times New Roman" w:hAnsi="Times New Roman" w:cs="Times New Roman"/>
          <w:sz w:val="24"/>
          <w:szCs w:val="24"/>
        </w:rPr>
        <w:t>.</w:t>
      </w:r>
      <w:proofErr w:type="gramEnd"/>
      <w:r w:rsidR="00223E07">
        <w:rPr>
          <w:rFonts w:ascii="Times New Roman" w:hAnsi="Times New Roman" w:cs="Times New Roman"/>
          <w:sz w:val="24"/>
          <w:szCs w:val="24"/>
        </w:rPr>
        <w:t xml:space="preserve"> </w:t>
      </w:r>
      <w:proofErr w:type="gramStart"/>
      <w:r w:rsidR="0069046A">
        <w:rPr>
          <w:rFonts w:ascii="Times New Roman" w:hAnsi="Times New Roman" w:cs="Times New Roman"/>
          <w:sz w:val="24"/>
          <w:szCs w:val="24"/>
        </w:rPr>
        <w:t>Di</w:t>
      </w:r>
      <w:r w:rsidR="003256C7">
        <w:rPr>
          <w:rFonts w:ascii="Times New Roman" w:hAnsi="Times New Roman" w:cs="Times New Roman"/>
          <w:sz w:val="24"/>
          <w:szCs w:val="24"/>
        </w:rPr>
        <w:t xml:space="preserve"> </w:t>
      </w:r>
      <w:r w:rsidR="0069046A">
        <w:rPr>
          <w:rFonts w:ascii="Times New Roman" w:hAnsi="Times New Roman" w:cs="Times New Roman"/>
          <w:sz w:val="24"/>
          <w:szCs w:val="24"/>
        </w:rPr>
        <w:t>samping itu kesediaan masyarakat pendatang di Kelurahan Tangkiling untuk saling menerima perbedaan dengan memberi</w:t>
      </w:r>
      <w:r w:rsidR="003256C7">
        <w:rPr>
          <w:rFonts w:ascii="Times New Roman" w:hAnsi="Times New Roman" w:cs="Times New Roman"/>
          <w:sz w:val="24"/>
          <w:szCs w:val="24"/>
        </w:rPr>
        <w:t xml:space="preserve"> ruang kepada setiap orang dalam</w:t>
      </w:r>
      <w:r w:rsidR="0069046A">
        <w:rPr>
          <w:rFonts w:ascii="Times New Roman" w:hAnsi="Times New Roman" w:cs="Times New Roman"/>
          <w:sz w:val="24"/>
          <w:szCs w:val="24"/>
        </w:rPr>
        <w:t xml:space="preserve"> melaksanakan keyakinan keagamaannya dan juga memberi ruang untuk mempraktikkan adat budaya yang dimiliki sepanjang tidak menganggu keamanan masyarakat sekitar.</w:t>
      </w:r>
      <w:proofErr w:type="gramEnd"/>
      <w:r w:rsidR="0069046A">
        <w:rPr>
          <w:rFonts w:ascii="Times New Roman" w:hAnsi="Times New Roman" w:cs="Times New Roman"/>
          <w:sz w:val="24"/>
          <w:szCs w:val="24"/>
        </w:rPr>
        <w:t xml:space="preserve"> (Wawancara tanggal, </w:t>
      </w:r>
      <w:r w:rsidR="00160DA1">
        <w:rPr>
          <w:rFonts w:ascii="Times New Roman" w:hAnsi="Times New Roman" w:cs="Times New Roman"/>
          <w:sz w:val="24"/>
          <w:szCs w:val="24"/>
        </w:rPr>
        <w:t>16 Juni 2019</w:t>
      </w:r>
      <w:r w:rsidR="0069046A">
        <w:rPr>
          <w:rFonts w:ascii="Times New Roman" w:hAnsi="Times New Roman" w:cs="Times New Roman"/>
          <w:sz w:val="24"/>
          <w:szCs w:val="24"/>
        </w:rPr>
        <w:t>)</w:t>
      </w:r>
    </w:p>
    <w:p w:rsidR="003256C7" w:rsidRDefault="003256C7" w:rsidP="00A46B41">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Toleransi aktif yang dilakukan oleh masyarakat multikultur di Kelurahan Tangkiling sebagaimana tuturan Abdul Hakim di atas </w:t>
      </w:r>
      <w:r w:rsidR="00F8574D">
        <w:rPr>
          <w:rFonts w:ascii="Times New Roman" w:hAnsi="Times New Roman" w:cs="Times New Roman"/>
          <w:sz w:val="24"/>
          <w:szCs w:val="24"/>
        </w:rPr>
        <w:t xml:space="preserve">mencerminkan adanya toleransi keagamaan yang bersifat dinamis yang ditandai oleh berbagai aktivitas bersama yang dilakukan oleh masyarakat </w:t>
      </w:r>
      <w:proofErr w:type="gramStart"/>
      <w:r w:rsidR="00F8574D">
        <w:rPr>
          <w:rFonts w:ascii="Times New Roman" w:hAnsi="Times New Roman" w:cs="Times New Roman"/>
          <w:sz w:val="24"/>
          <w:szCs w:val="24"/>
        </w:rPr>
        <w:t>beda</w:t>
      </w:r>
      <w:proofErr w:type="gramEnd"/>
      <w:r w:rsidR="00F8574D">
        <w:rPr>
          <w:rFonts w:ascii="Times New Roman" w:hAnsi="Times New Roman" w:cs="Times New Roman"/>
          <w:sz w:val="24"/>
          <w:szCs w:val="24"/>
        </w:rPr>
        <w:t xml:space="preserve"> agama dan suku. Hal ini tentunya </w:t>
      </w:r>
      <w:r>
        <w:rPr>
          <w:rFonts w:ascii="Times New Roman" w:hAnsi="Times New Roman" w:cs="Times New Roman"/>
          <w:sz w:val="24"/>
          <w:szCs w:val="24"/>
        </w:rPr>
        <w:t>sangat relepan dengan pendapat yang di sampaikan oleh Ali  (dalam Rahmawati,</w:t>
      </w:r>
      <w:r w:rsidR="00F8574D">
        <w:rPr>
          <w:rFonts w:ascii="Times New Roman" w:hAnsi="Times New Roman" w:cs="Times New Roman"/>
          <w:sz w:val="24"/>
          <w:szCs w:val="24"/>
        </w:rPr>
        <w:t xml:space="preserve"> </w:t>
      </w:r>
      <w:r>
        <w:rPr>
          <w:rFonts w:ascii="Times New Roman" w:hAnsi="Times New Roman" w:cs="Times New Roman"/>
          <w:sz w:val="24"/>
          <w:szCs w:val="24"/>
        </w:rPr>
        <w:t>2020:498) yang m</w:t>
      </w:r>
      <w:r w:rsidR="00F8574D">
        <w:rPr>
          <w:rFonts w:ascii="Times New Roman" w:hAnsi="Times New Roman" w:cs="Times New Roman"/>
          <w:sz w:val="24"/>
          <w:szCs w:val="24"/>
        </w:rPr>
        <w:t xml:space="preserve">engatakan bahwa toleransi dinamis </w:t>
      </w:r>
      <w:r>
        <w:rPr>
          <w:rFonts w:ascii="Times New Roman" w:hAnsi="Times New Roman" w:cs="Times New Roman"/>
          <w:sz w:val="24"/>
          <w:szCs w:val="24"/>
        </w:rPr>
        <w:t xml:space="preserve">adalah toleransi yang tidak hanya dalam tataran teori tetapi toleransi yang dibarengi oleh prilaku aktif seperti </w:t>
      </w:r>
      <w:r>
        <w:rPr>
          <w:rFonts w:ascii="Times New Roman" w:hAnsi="Times New Roman" w:cs="Times New Roman"/>
          <w:sz w:val="24"/>
          <w:szCs w:val="24"/>
        </w:rPr>
        <w:lastRenderedPageBreak/>
        <w:t xml:space="preserve">silaturahmi, saling menghormati, dan saling menghargai di tengah perbedaan yang ada. </w:t>
      </w:r>
    </w:p>
    <w:p w:rsidR="003256C7" w:rsidRDefault="0069046A" w:rsidP="00A46B41">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Selain toleransi dalam kehidupan beragama, kerukunan kehidupan masyarakat multikultur</w:t>
      </w:r>
      <w:r w:rsidR="003256C7">
        <w:rPr>
          <w:rFonts w:ascii="Times New Roman" w:hAnsi="Times New Roman" w:cs="Times New Roman"/>
          <w:sz w:val="24"/>
          <w:szCs w:val="24"/>
        </w:rPr>
        <w:t xml:space="preserve"> di keluarahan tangkiling juga t</w:t>
      </w:r>
      <w:r>
        <w:rPr>
          <w:rFonts w:ascii="Times New Roman" w:hAnsi="Times New Roman" w:cs="Times New Roman"/>
          <w:sz w:val="24"/>
          <w:szCs w:val="24"/>
        </w:rPr>
        <w:t>ampak pada berbagai kerjasama yang dilakukan di antara</w:t>
      </w:r>
      <w:r w:rsidR="001B4C65">
        <w:rPr>
          <w:rFonts w:ascii="Times New Roman" w:hAnsi="Times New Roman" w:cs="Times New Roman"/>
          <w:sz w:val="24"/>
          <w:szCs w:val="24"/>
        </w:rPr>
        <w:t>nya</w:t>
      </w:r>
      <w:r>
        <w:rPr>
          <w:rFonts w:ascii="Times New Roman" w:hAnsi="Times New Roman" w:cs="Times New Roman"/>
          <w:sz w:val="24"/>
          <w:szCs w:val="24"/>
        </w:rPr>
        <w:t xml:space="preserve"> </w:t>
      </w:r>
      <w:r w:rsidR="003256C7">
        <w:rPr>
          <w:rFonts w:ascii="Times New Roman" w:hAnsi="Times New Roman" w:cs="Times New Roman"/>
          <w:sz w:val="24"/>
          <w:szCs w:val="24"/>
        </w:rPr>
        <w:t xml:space="preserve">adalah membentuk </w:t>
      </w:r>
      <w:r>
        <w:rPr>
          <w:rFonts w:ascii="Times New Roman" w:hAnsi="Times New Roman" w:cs="Times New Roman"/>
          <w:sz w:val="24"/>
          <w:szCs w:val="24"/>
        </w:rPr>
        <w:t xml:space="preserve">kelompok tani </w:t>
      </w:r>
      <w:r w:rsidR="00366A4B">
        <w:rPr>
          <w:rFonts w:ascii="Times New Roman" w:hAnsi="Times New Roman" w:cs="Times New Roman"/>
          <w:sz w:val="24"/>
          <w:szCs w:val="24"/>
        </w:rPr>
        <w:t xml:space="preserve">yang diberi </w:t>
      </w:r>
      <w:proofErr w:type="gramStart"/>
      <w:r w:rsidR="00366A4B">
        <w:rPr>
          <w:rFonts w:ascii="Times New Roman" w:hAnsi="Times New Roman" w:cs="Times New Roman"/>
          <w:sz w:val="24"/>
          <w:szCs w:val="24"/>
        </w:rPr>
        <w:t>nama</w:t>
      </w:r>
      <w:proofErr w:type="gramEnd"/>
      <w:r w:rsidR="00366A4B">
        <w:rPr>
          <w:rFonts w:ascii="Times New Roman" w:hAnsi="Times New Roman" w:cs="Times New Roman"/>
          <w:sz w:val="24"/>
          <w:szCs w:val="24"/>
        </w:rPr>
        <w:t xml:space="preserve"> </w:t>
      </w:r>
      <w:r w:rsidR="00366A4B">
        <w:rPr>
          <w:rFonts w:ascii="Times New Roman" w:hAnsi="Times New Roman" w:cs="Times New Roman"/>
          <w:i/>
          <w:sz w:val="24"/>
          <w:szCs w:val="24"/>
        </w:rPr>
        <w:t xml:space="preserve">kelompok tani Sari </w:t>
      </w:r>
      <w:r w:rsidR="00AC36F5">
        <w:rPr>
          <w:rFonts w:ascii="Times New Roman" w:hAnsi="Times New Roman" w:cs="Times New Roman"/>
          <w:i/>
          <w:sz w:val="24"/>
          <w:szCs w:val="24"/>
        </w:rPr>
        <w:t>Bumi</w:t>
      </w:r>
      <w:r w:rsidR="00366A4B">
        <w:rPr>
          <w:rFonts w:ascii="Times New Roman" w:hAnsi="Times New Roman" w:cs="Times New Roman"/>
          <w:sz w:val="24"/>
          <w:szCs w:val="24"/>
        </w:rPr>
        <w:t xml:space="preserve">. </w:t>
      </w:r>
      <w:r w:rsidR="00AC36F5">
        <w:rPr>
          <w:rFonts w:ascii="Times New Roman" w:hAnsi="Times New Roman" w:cs="Times New Roman"/>
          <w:sz w:val="24"/>
          <w:szCs w:val="24"/>
        </w:rPr>
        <w:t xml:space="preserve">Kelompok tani ini dikelola secara bersama-sama baik oleh masyarakat asal Bali, Jawa, Dayak, dan Banjar. Tujuannya adalah untuk memfasilitasi berbagai kepentingan para petani di bidang pemupukan, penyediaan benih, </w:t>
      </w:r>
      <w:proofErr w:type="gramStart"/>
      <w:r w:rsidR="00AC36F5">
        <w:rPr>
          <w:rFonts w:ascii="Times New Roman" w:hAnsi="Times New Roman" w:cs="Times New Roman"/>
          <w:sz w:val="24"/>
          <w:szCs w:val="24"/>
        </w:rPr>
        <w:t>dan  penyuluhan</w:t>
      </w:r>
      <w:proofErr w:type="gramEnd"/>
      <w:r w:rsidR="00AC36F5">
        <w:rPr>
          <w:rFonts w:ascii="Times New Roman" w:hAnsi="Times New Roman" w:cs="Times New Roman"/>
          <w:sz w:val="24"/>
          <w:szCs w:val="24"/>
        </w:rPr>
        <w:t xml:space="preserve"> pertanian.</w:t>
      </w:r>
      <w:r w:rsidR="00FE561B">
        <w:rPr>
          <w:rFonts w:ascii="Times New Roman" w:hAnsi="Times New Roman" w:cs="Times New Roman"/>
          <w:sz w:val="24"/>
          <w:szCs w:val="24"/>
        </w:rPr>
        <w:t xml:space="preserve"> </w:t>
      </w:r>
      <w:proofErr w:type="gramStart"/>
      <w:r w:rsidR="00FE561B">
        <w:rPr>
          <w:rFonts w:ascii="Times New Roman" w:hAnsi="Times New Roman" w:cs="Times New Roman"/>
          <w:sz w:val="24"/>
          <w:szCs w:val="24"/>
        </w:rPr>
        <w:t>Selain kelompok tani masyarakat multikultur di Kelurahan Tangkiling juga memiliki koprasi simpan pinjam yang dikelola oleh ibu-ibu PKK dan juga melaksanakan arisan dari rumah ke rumah s</w:t>
      </w:r>
      <w:r w:rsidR="003256C7">
        <w:rPr>
          <w:rFonts w:ascii="Times New Roman" w:hAnsi="Times New Roman" w:cs="Times New Roman"/>
          <w:sz w:val="24"/>
          <w:szCs w:val="24"/>
        </w:rPr>
        <w:t>ecara bergantian.</w:t>
      </w:r>
      <w:proofErr w:type="gramEnd"/>
      <w:r w:rsidR="003256C7">
        <w:rPr>
          <w:rFonts w:ascii="Times New Roman" w:hAnsi="Times New Roman" w:cs="Times New Roman"/>
          <w:sz w:val="24"/>
          <w:szCs w:val="24"/>
        </w:rPr>
        <w:t xml:space="preserve"> Menurut </w:t>
      </w:r>
      <w:r w:rsidR="001B4C65">
        <w:rPr>
          <w:rFonts w:ascii="Times New Roman" w:hAnsi="Times New Roman" w:cs="Times New Roman"/>
          <w:sz w:val="24"/>
          <w:szCs w:val="24"/>
        </w:rPr>
        <w:t xml:space="preserve">I Wayan </w:t>
      </w:r>
      <w:r w:rsidR="003256C7">
        <w:rPr>
          <w:rFonts w:ascii="Times New Roman" w:hAnsi="Times New Roman" w:cs="Times New Roman"/>
          <w:sz w:val="24"/>
          <w:szCs w:val="24"/>
        </w:rPr>
        <w:t>Rajin informan asal Bali mengatakan bahwa</w:t>
      </w:r>
      <w:r w:rsidR="00FE561B">
        <w:rPr>
          <w:rFonts w:ascii="Times New Roman" w:hAnsi="Times New Roman" w:cs="Times New Roman"/>
          <w:sz w:val="24"/>
          <w:szCs w:val="24"/>
        </w:rPr>
        <w:t>.dengan adanya berbagai kerja sama seperti kelompok tani, koprasi</w:t>
      </w:r>
      <w:proofErr w:type="gramStart"/>
      <w:r w:rsidR="00FE561B">
        <w:rPr>
          <w:rFonts w:ascii="Times New Roman" w:hAnsi="Times New Roman" w:cs="Times New Roman"/>
          <w:sz w:val="24"/>
          <w:szCs w:val="24"/>
        </w:rPr>
        <w:t>,</w:t>
      </w:r>
      <w:r w:rsidR="007204AD">
        <w:rPr>
          <w:rFonts w:ascii="Times New Roman" w:hAnsi="Times New Roman" w:cs="Times New Roman"/>
          <w:sz w:val="24"/>
          <w:szCs w:val="24"/>
        </w:rPr>
        <w:t xml:space="preserve"> </w:t>
      </w:r>
      <w:r w:rsidR="00FE561B">
        <w:rPr>
          <w:rFonts w:ascii="Times New Roman" w:hAnsi="Times New Roman" w:cs="Times New Roman"/>
          <w:sz w:val="24"/>
          <w:szCs w:val="24"/>
        </w:rPr>
        <w:t xml:space="preserve"> dan</w:t>
      </w:r>
      <w:proofErr w:type="gramEnd"/>
      <w:r w:rsidR="00FE561B">
        <w:rPr>
          <w:rFonts w:ascii="Times New Roman" w:hAnsi="Times New Roman" w:cs="Times New Roman"/>
          <w:sz w:val="24"/>
          <w:szCs w:val="24"/>
        </w:rPr>
        <w:t xml:space="preserve"> penyelengaraan </w:t>
      </w:r>
      <w:r w:rsidR="007204AD">
        <w:rPr>
          <w:rFonts w:ascii="Times New Roman" w:hAnsi="Times New Roman" w:cs="Times New Roman"/>
          <w:sz w:val="24"/>
          <w:szCs w:val="24"/>
        </w:rPr>
        <w:t xml:space="preserve">arisan secara rutin sangat berdampak kepada terjaganya kerukunan di tengah-tengan perbedaan adat, budaya, dan agama yang ada. </w:t>
      </w:r>
      <w:proofErr w:type="gramStart"/>
      <w:r w:rsidR="007204AD">
        <w:rPr>
          <w:rFonts w:ascii="Times New Roman" w:hAnsi="Times New Roman" w:cs="Times New Roman"/>
          <w:sz w:val="24"/>
          <w:szCs w:val="24"/>
        </w:rPr>
        <w:t>Melalui kegiatan yang dilakukan secara bersama-sama dapat membangkitkan rasa solidaritas dan mengembangkan sikap toleransi.</w:t>
      </w:r>
      <w:proofErr w:type="gramEnd"/>
      <w:r w:rsidR="007204AD">
        <w:rPr>
          <w:rFonts w:ascii="Times New Roman" w:hAnsi="Times New Roman" w:cs="Times New Roman"/>
          <w:sz w:val="24"/>
          <w:szCs w:val="24"/>
        </w:rPr>
        <w:t xml:space="preserve">  </w:t>
      </w:r>
    </w:p>
    <w:p w:rsidR="003E2C7B" w:rsidRPr="00C745CB" w:rsidRDefault="003256C7" w:rsidP="00A46B41">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Kerukunan dalam masyarakat multikultur dan pluralisme agama dapat diartikan sebagai kehidupan bersama saling berdampingan, saling menghormati, bekerjasama, dalam suasana persaudaraan walaupun berbeda dalam adat, budaya, dan agama.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Bahkan menurut Ali dan dkk 2009: 301 mengatakan bahwa kerukunan merupakan kehidupan bersama di dalam masyarakat dengan kesepakatan untuk tidak menciptakan perselisihan dan konflik</w:t>
      </w:r>
      <w:r w:rsidRPr="00A077BE">
        <w:rPr>
          <w:rFonts w:ascii="Times New Roman" w:hAnsi="Times New Roman" w:cs="Times New Roman"/>
          <w:sz w:val="24"/>
          <w:szCs w:val="24"/>
        </w:rPr>
        <w:t>.</w:t>
      </w:r>
      <w:proofErr w:type="gramEnd"/>
      <w:r w:rsidRPr="00A077BE">
        <w:rPr>
          <w:rFonts w:ascii="Times New Roman" w:hAnsi="Times New Roman" w:cs="Times New Roman"/>
          <w:sz w:val="24"/>
          <w:szCs w:val="24"/>
        </w:rPr>
        <w:t xml:space="preserve"> </w:t>
      </w:r>
      <w:proofErr w:type="gramStart"/>
      <w:r w:rsidRPr="00A077BE">
        <w:rPr>
          <w:rFonts w:ascii="Times New Roman" w:hAnsi="Times New Roman" w:cs="Times New Roman"/>
          <w:sz w:val="24"/>
          <w:szCs w:val="24"/>
        </w:rPr>
        <w:t>Senada dengan ini Hasanuddin (2008:19) mengatakan bahwa kerukunan bermakna sebagai suasana persaudaraan dan kebersamaan antarsemua orang walaupun berbeda secara suku, ras, agama dan budaya</w:t>
      </w:r>
      <w:r>
        <w:t>.</w:t>
      </w:r>
      <w:proofErr w:type="gramEnd"/>
    </w:p>
    <w:p w:rsidR="00601F46" w:rsidRDefault="00A02BB6" w:rsidP="00A46B41">
      <w:pPr>
        <w:pStyle w:val="ListParagraph"/>
        <w:numPr>
          <w:ilvl w:val="1"/>
          <w:numId w:val="3"/>
        </w:numPr>
        <w:spacing w:after="0" w:line="240" w:lineRule="auto"/>
        <w:ind w:left="426" w:hanging="426"/>
        <w:jc w:val="both"/>
        <w:rPr>
          <w:rFonts w:ascii="Times New Roman" w:hAnsi="Times New Roman" w:cs="Times New Roman"/>
          <w:sz w:val="24"/>
          <w:szCs w:val="24"/>
        </w:rPr>
      </w:pPr>
      <w:r w:rsidRPr="00A46B41">
        <w:rPr>
          <w:rFonts w:ascii="Times New Roman" w:hAnsi="Times New Roman" w:cs="Times New Roman"/>
          <w:sz w:val="24"/>
          <w:szCs w:val="24"/>
        </w:rPr>
        <w:t xml:space="preserve">Artikulasi Masyarakat di Kelurahan Tangkiling Terhadap Perbedaan Adat Budaya </w:t>
      </w:r>
    </w:p>
    <w:p w:rsidR="001B4C65" w:rsidRPr="00A46B41" w:rsidRDefault="001B4C65" w:rsidP="001B4C65">
      <w:pPr>
        <w:pStyle w:val="ListParagraph"/>
        <w:spacing w:after="0" w:line="240" w:lineRule="auto"/>
        <w:ind w:left="426"/>
        <w:jc w:val="both"/>
        <w:rPr>
          <w:rFonts w:ascii="Times New Roman" w:hAnsi="Times New Roman" w:cs="Times New Roman"/>
          <w:sz w:val="24"/>
          <w:szCs w:val="24"/>
        </w:rPr>
      </w:pPr>
    </w:p>
    <w:p w:rsidR="00893E69" w:rsidRDefault="00893E69" w:rsidP="00A46B41">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Kerukunan dan keharmonisan yang terjadi pada masyarakat majemuk atau multikultur tentunya tidak terlepas dari berbagai artikulasi masyarakat </w:t>
      </w:r>
      <w:r w:rsidR="005F4A43">
        <w:rPr>
          <w:rFonts w:ascii="Times New Roman" w:hAnsi="Times New Roman" w:cs="Times New Roman"/>
          <w:sz w:val="24"/>
          <w:szCs w:val="24"/>
        </w:rPr>
        <w:t>terhadap</w:t>
      </w:r>
      <w:r>
        <w:rPr>
          <w:rFonts w:ascii="Times New Roman" w:hAnsi="Times New Roman" w:cs="Times New Roman"/>
          <w:sz w:val="24"/>
          <w:szCs w:val="24"/>
        </w:rPr>
        <w:t xml:space="preserve"> perbedaan yang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Merujuk kepada pendapat Barker (2005:12) artikulasi mengandung unsur mengekspresikan atau mempresentasikan sekaligus tindakan menyatukan.</w:t>
      </w:r>
      <w:proofErr w:type="gramEnd"/>
      <w:r>
        <w:rPr>
          <w:rFonts w:ascii="Times New Roman" w:hAnsi="Times New Roman" w:cs="Times New Roman"/>
          <w:sz w:val="24"/>
          <w:szCs w:val="24"/>
        </w:rPr>
        <w:t xml:space="preserve"> Di satu sisi Hall memaknai artikulasi sebagai pemaknaan ganda yaitu, pertama </w:t>
      </w:r>
      <w:r>
        <w:rPr>
          <w:rFonts w:ascii="Times New Roman" w:hAnsi="Times New Roman" w:cs="Times New Roman"/>
          <w:i/>
          <w:sz w:val="24"/>
          <w:szCs w:val="24"/>
        </w:rPr>
        <w:t xml:space="preserve">articulate </w:t>
      </w:r>
      <w:r>
        <w:rPr>
          <w:rFonts w:ascii="Times New Roman" w:hAnsi="Times New Roman" w:cs="Times New Roman"/>
          <w:sz w:val="24"/>
          <w:szCs w:val="24"/>
        </w:rPr>
        <w:t xml:space="preserve">(artikulatif) yang berarti dapat mengungkapkan dengan lengkap, </w:t>
      </w:r>
      <w:r>
        <w:rPr>
          <w:rFonts w:ascii="Times New Roman" w:hAnsi="Times New Roman" w:cs="Times New Roman"/>
          <w:sz w:val="24"/>
          <w:szCs w:val="24"/>
        </w:rPr>
        <w:lastRenderedPageBreak/>
        <w:t xml:space="preserve">berbicara dengan benar. Kedua </w:t>
      </w:r>
      <w:proofErr w:type="gramStart"/>
      <w:r>
        <w:rPr>
          <w:rFonts w:ascii="Times New Roman" w:hAnsi="Times New Roman" w:cs="Times New Roman"/>
          <w:i/>
          <w:sz w:val="24"/>
          <w:szCs w:val="24"/>
        </w:rPr>
        <w:t xml:space="preserve">terartikulasi </w:t>
      </w:r>
      <w:r>
        <w:rPr>
          <w:rFonts w:ascii="Times New Roman" w:hAnsi="Times New Roman" w:cs="Times New Roman"/>
          <w:sz w:val="24"/>
          <w:szCs w:val="24"/>
        </w:rPr>
        <w:t xml:space="preserve"> diartikan</w:t>
      </w:r>
      <w:proofErr w:type="gramEnd"/>
      <w:r>
        <w:rPr>
          <w:rFonts w:ascii="Times New Roman" w:hAnsi="Times New Roman" w:cs="Times New Roman"/>
          <w:sz w:val="24"/>
          <w:szCs w:val="24"/>
        </w:rPr>
        <w:t xml:space="preserve"> sebagai bentuk hubungan yang memungkinkan bersatunya dua elemen yang berbeda pada kondisi tertentu. (Barker, 2005:112).</w:t>
      </w:r>
    </w:p>
    <w:p w:rsidR="005F4A43" w:rsidRDefault="005F4A43" w:rsidP="00A46B41">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Memaknai artikulasi masyarakat di Kelurahan Tangkiling terhadap perbedaan adat budaya dan agama tentunya tidak bisa terlepas dari pendapat yang disampaikan Hall di atas.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 mencoba untuk memahami berbagai bentuk artikulasi yang tersampaikan tidak hanya dalam bentuk kata-kata tetapi juga sikap dan praktik yang dilakukan dalam kehidupan sehari-hari.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untuk memaknai bentuk artikulasi masyarakat multikultur di Kelurahan Tangkiling terhadap perbedaan budaya dan agama yang ada di tengah-tengah masyarakat di Kecamatan Bukit Batu Tangkiling, Kota Palangka Raya.</w:t>
      </w:r>
      <w:proofErr w:type="gramEnd"/>
    </w:p>
    <w:p w:rsidR="00DB3805" w:rsidRDefault="00F8574D" w:rsidP="00A46B4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Dari h</w:t>
      </w:r>
      <w:r w:rsidR="005F4A43">
        <w:rPr>
          <w:rFonts w:ascii="Times New Roman" w:hAnsi="Times New Roman" w:cs="Times New Roman"/>
          <w:sz w:val="24"/>
          <w:szCs w:val="24"/>
        </w:rPr>
        <w:t xml:space="preserve">asil penelitian </w:t>
      </w:r>
      <w:r>
        <w:rPr>
          <w:rFonts w:ascii="Times New Roman" w:hAnsi="Times New Roman" w:cs="Times New Roman"/>
          <w:sz w:val="24"/>
          <w:szCs w:val="24"/>
        </w:rPr>
        <w:t>yang dilakukan melalui o</w:t>
      </w:r>
      <w:r w:rsidR="005F4A43">
        <w:rPr>
          <w:rFonts w:ascii="Times New Roman" w:hAnsi="Times New Roman" w:cs="Times New Roman"/>
          <w:sz w:val="24"/>
          <w:szCs w:val="24"/>
        </w:rPr>
        <w:t xml:space="preserve">bservasi, wawancara mendalam terhadap beberapa informan yang dipilih secara </w:t>
      </w:r>
      <w:r w:rsidR="005F4A43" w:rsidRPr="00601F46">
        <w:rPr>
          <w:rFonts w:ascii="Times New Roman" w:hAnsi="Times New Roman" w:cs="Times New Roman"/>
          <w:sz w:val="24"/>
          <w:szCs w:val="24"/>
        </w:rPr>
        <w:t>purposive sampling</w:t>
      </w:r>
      <w:r w:rsidR="005F4A43">
        <w:rPr>
          <w:rFonts w:ascii="Times New Roman" w:hAnsi="Times New Roman" w:cs="Times New Roman"/>
          <w:sz w:val="24"/>
          <w:szCs w:val="24"/>
        </w:rPr>
        <w:t xml:space="preserve"> dengan melihat pengetahuan yang dimiliki terkait penelitian yang dilakukan dapat diuraikan </w:t>
      </w:r>
      <w:r>
        <w:rPr>
          <w:rFonts w:ascii="Times New Roman" w:hAnsi="Times New Roman" w:cs="Times New Roman"/>
          <w:sz w:val="24"/>
          <w:szCs w:val="24"/>
        </w:rPr>
        <w:t xml:space="preserve">dua </w:t>
      </w:r>
      <w:r w:rsidR="005F4A43">
        <w:rPr>
          <w:rFonts w:ascii="Times New Roman" w:hAnsi="Times New Roman" w:cs="Times New Roman"/>
          <w:sz w:val="24"/>
          <w:szCs w:val="24"/>
        </w:rPr>
        <w:t xml:space="preserve">artikulasi yang dimiliki oleh masyarakat multikultur di keluarahan Tangkiling terhadap perbedaan budaya, di antaranya yaitu: </w:t>
      </w:r>
      <w:r w:rsidR="005F4A43" w:rsidRPr="00F8574D">
        <w:rPr>
          <w:rFonts w:ascii="Times New Roman" w:hAnsi="Times New Roman" w:cs="Times New Roman"/>
          <w:i/>
          <w:sz w:val="24"/>
          <w:szCs w:val="24"/>
        </w:rPr>
        <w:t>pertama</w:t>
      </w:r>
      <w:r w:rsidR="005F4A43">
        <w:rPr>
          <w:rFonts w:ascii="Times New Roman" w:hAnsi="Times New Roman" w:cs="Times New Roman"/>
          <w:sz w:val="24"/>
          <w:szCs w:val="24"/>
        </w:rPr>
        <w:t xml:space="preserve"> Budaya hanya merupakan </w:t>
      </w:r>
      <w:proofErr w:type="gramStart"/>
      <w:r w:rsidR="005F4A43">
        <w:rPr>
          <w:rFonts w:ascii="Times New Roman" w:hAnsi="Times New Roman" w:cs="Times New Roman"/>
          <w:sz w:val="24"/>
          <w:szCs w:val="24"/>
        </w:rPr>
        <w:t>cara</w:t>
      </w:r>
      <w:proofErr w:type="gramEnd"/>
      <w:r w:rsidR="005F4A43">
        <w:rPr>
          <w:rFonts w:ascii="Times New Roman" w:hAnsi="Times New Roman" w:cs="Times New Roman"/>
          <w:sz w:val="24"/>
          <w:szCs w:val="24"/>
        </w:rPr>
        <w:t xml:space="preserve"> orang lain dalam melakukan sesuatu. </w:t>
      </w:r>
      <w:proofErr w:type="gramStart"/>
      <w:r w:rsidR="005F4A43">
        <w:rPr>
          <w:rFonts w:ascii="Times New Roman" w:hAnsi="Times New Roman" w:cs="Times New Roman"/>
          <w:sz w:val="24"/>
          <w:szCs w:val="24"/>
        </w:rPr>
        <w:lastRenderedPageBreak/>
        <w:t>Hal ini diungkapkan oleh I Wayan Rajin seorang tokoh umat Bali yang telah menetap di Tangkiling sekitar 30an tahun.</w:t>
      </w:r>
      <w:proofErr w:type="gramEnd"/>
      <w:r w:rsidR="005F4A43">
        <w:rPr>
          <w:rFonts w:ascii="Times New Roman" w:hAnsi="Times New Roman" w:cs="Times New Roman"/>
          <w:sz w:val="24"/>
          <w:szCs w:val="24"/>
        </w:rPr>
        <w:t xml:space="preserve"> Wayan R</w:t>
      </w:r>
      <w:r w:rsidR="00A87B35">
        <w:rPr>
          <w:rFonts w:ascii="Times New Roman" w:hAnsi="Times New Roman" w:cs="Times New Roman"/>
          <w:sz w:val="24"/>
          <w:szCs w:val="24"/>
        </w:rPr>
        <w:t>a</w:t>
      </w:r>
      <w:r w:rsidR="005F4A43">
        <w:rPr>
          <w:rFonts w:ascii="Times New Roman" w:hAnsi="Times New Roman" w:cs="Times New Roman"/>
          <w:sz w:val="24"/>
          <w:szCs w:val="24"/>
        </w:rPr>
        <w:t>jin me</w:t>
      </w:r>
      <w:r w:rsidR="00DB1B55">
        <w:rPr>
          <w:rFonts w:ascii="Times New Roman" w:hAnsi="Times New Roman" w:cs="Times New Roman"/>
          <w:sz w:val="24"/>
          <w:szCs w:val="24"/>
        </w:rPr>
        <w:t xml:space="preserve">magnai </w:t>
      </w:r>
      <w:r w:rsidR="005F4A43">
        <w:rPr>
          <w:rFonts w:ascii="Times New Roman" w:hAnsi="Times New Roman" w:cs="Times New Roman"/>
          <w:sz w:val="24"/>
          <w:szCs w:val="24"/>
        </w:rPr>
        <w:t xml:space="preserve">perbedaan budaya hanya merupakan sebuah </w:t>
      </w:r>
      <w:proofErr w:type="gramStart"/>
      <w:r w:rsidR="005F4A43">
        <w:rPr>
          <w:rFonts w:ascii="Times New Roman" w:hAnsi="Times New Roman" w:cs="Times New Roman"/>
          <w:sz w:val="24"/>
          <w:szCs w:val="24"/>
        </w:rPr>
        <w:t>cara</w:t>
      </w:r>
      <w:proofErr w:type="gramEnd"/>
      <w:r w:rsidR="005F4A43">
        <w:rPr>
          <w:rFonts w:ascii="Times New Roman" w:hAnsi="Times New Roman" w:cs="Times New Roman"/>
          <w:sz w:val="24"/>
          <w:szCs w:val="24"/>
        </w:rPr>
        <w:t xml:space="preserve"> seseorang dalam melakukan sesuatu, hal ini sangat dipengaruhi oleh lingkungan di mana seseorang itu tumbuh dan berkembang. Wayan Rajin mencontohkan arsitektur bangunan orang Bali yang menonjolkan keindahan dengan berbagai ukiran di dalamnya hal ini menurutnya karena orang Bali pada intinya adalah orang seni yang mencintai keindahan di samping juga seni digunakan sebagai persembahan dalam praktik keberagamaan seperti seni tari, seni tabuh, seni kerawitan, dan seni ukir.  </w:t>
      </w:r>
      <w:r>
        <w:rPr>
          <w:rFonts w:ascii="Times New Roman" w:hAnsi="Times New Roman" w:cs="Times New Roman"/>
          <w:sz w:val="24"/>
          <w:szCs w:val="24"/>
        </w:rPr>
        <w:t xml:space="preserve">Artikulasi yang </w:t>
      </w:r>
      <w:r w:rsidRPr="00F8574D">
        <w:rPr>
          <w:rFonts w:ascii="Times New Roman" w:hAnsi="Times New Roman" w:cs="Times New Roman"/>
          <w:i/>
          <w:sz w:val="24"/>
          <w:szCs w:val="24"/>
        </w:rPr>
        <w:t>kedua</w:t>
      </w:r>
      <w:r>
        <w:rPr>
          <w:rFonts w:ascii="Times New Roman" w:hAnsi="Times New Roman" w:cs="Times New Roman"/>
          <w:sz w:val="24"/>
          <w:szCs w:val="24"/>
        </w:rPr>
        <w:t xml:space="preserve"> adalah dimaknai dari tuturan </w:t>
      </w:r>
      <w:r w:rsidR="005F4A43">
        <w:rPr>
          <w:rFonts w:ascii="Times New Roman" w:hAnsi="Times New Roman" w:cs="Times New Roman"/>
          <w:sz w:val="24"/>
          <w:szCs w:val="24"/>
        </w:rPr>
        <w:t xml:space="preserve">Sudarno informan asal Jawa </w:t>
      </w:r>
      <w:r w:rsidR="00E67D7F">
        <w:rPr>
          <w:rFonts w:ascii="Times New Roman" w:hAnsi="Times New Roman" w:cs="Times New Roman"/>
          <w:sz w:val="24"/>
          <w:szCs w:val="24"/>
        </w:rPr>
        <w:t>yang meng</w:t>
      </w:r>
      <w:r w:rsidR="005F4A43">
        <w:rPr>
          <w:rFonts w:ascii="Times New Roman" w:hAnsi="Times New Roman" w:cs="Times New Roman"/>
          <w:sz w:val="24"/>
          <w:szCs w:val="24"/>
        </w:rPr>
        <w:t>artikulasi</w:t>
      </w:r>
      <w:r w:rsidR="00E67D7F">
        <w:rPr>
          <w:rFonts w:ascii="Times New Roman" w:hAnsi="Times New Roman" w:cs="Times New Roman"/>
          <w:sz w:val="24"/>
          <w:szCs w:val="24"/>
        </w:rPr>
        <w:t>kan</w:t>
      </w:r>
      <w:r w:rsidR="00DB1B55">
        <w:rPr>
          <w:rFonts w:ascii="Times New Roman" w:hAnsi="Times New Roman" w:cs="Times New Roman"/>
          <w:sz w:val="24"/>
          <w:szCs w:val="24"/>
        </w:rPr>
        <w:t xml:space="preserve"> perbedaan budaya yang ada</w:t>
      </w:r>
      <w:r w:rsidR="00E67D7F">
        <w:rPr>
          <w:rFonts w:ascii="Times New Roman" w:hAnsi="Times New Roman" w:cs="Times New Roman"/>
          <w:sz w:val="24"/>
          <w:szCs w:val="24"/>
        </w:rPr>
        <w:t xml:space="preserve"> di Kelurahan Tangkiling hanya merupakan </w:t>
      </w:r>
      <w:r w:rsidR="005F4A43">
        <w:rPr>
          <w:rFonts w:ascii="Times New Roman" w:hAnsi="Times New Roman" w:cs="Times New Roman"/>
          <w:sz w:val="24"/>
          <w:szCs w:val="24"/>
        </w:rPr>
        <w:t xml:space="preserve">sebuah kebiasaan yang sudah dilakukan secara turun temurun </w:t>
      </w:r>
      <w:r w:rsidR="00DB1B55">
        <w:rPr>
          <w:rFonts w:ascii="Times New Roman" w:hAnsi="Times New Roman" w:cs="Times New Roman"/>
          <w:sz w:val="24"/>
          <w:szCs w:val="24"/>
        </w:rPr>
        <w:t xml:space="preserve">dan merupakan warisan dari nenek moyang yang dilaksanakan sesuai dengan kondisi geografis di mana masyarakat itu tumbuh dan berkembang. </w:t>
      </w:r>
    </w:p>
    <w:p w:rsidR="00DB3805" w:rsidRDefault="00DB3805" w:rsidP="00A46B4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Lebih lanjut Sudarno mencontohkan bahwa adat kebiasaan orang yang hidup</w:t>
      </w:r>
      <w:r w:rsidR="00E67D7F">
        <w:rPr>
          <w:rFonts w:ascii="Times New Roman" w:hAnsi="Times New Roman" w:cs="Times New Roman"/>
          <w:sz w:val="24"/>
          <w:szCs w:val="24"/>
        </w:rPr>
        <w:t xml:space="preserve"> dan </w:t>
      </w:r>
      <w:r>
        <w:rPr>
          <w:rFonts w:ascii="Times New Roman" w:hAnsi="Times New Roman" w:cs="Times New Roman"/>
          <w:sz w:val="24"/>
          <w:szCs w:val="24"/>
        </w:rPr>
        <w:t xml:space="preserve"> tumbuh di tempat tanah yang subur akan cendrung mimiliki prilaku yang lebih halus, </w:t>
      </w:r>
      <w:r>
        <w:rPr>
          <w:rFonts w:ascii="Times New Roman" w:hAnsi="Times New Roman" w:cs="Times New Roman"/>
          <w:sz w:val="24"/>
          <w:szCs w:val="24"/>
        </w:rPr>
        <w:lastRenderedPageBreak/>
        <w:t>lebih sabar dibandingkan dengan mereka yang lahir dan tumbuh di daerah yang memiliki tektur tanah yang keras dan kering akan memiliki prilaku dan watak yang lebih keras.</w:t>
      </w:r>
    </w:p>
    <w:p w:rsidR="008E710D" w:rsidRDefault="00A7484A" w:rsidP="008E710D">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Letak geografis suatu daerah sangat berpengaruh terhadap kebiasaan-kebiasaan dan cara-cara hidup masyarakatnya.</w:t>
      </w:r>
      <w:proofErr w:type="gramEnd"/>
      <w:r>
        <w:rPr>
          <w:rFonts w:ascii="Times New Roman" w:hAnsi="Times New Roman" w:cs="Times New Roman"/>
          <w:sz w:val="24"/>
          <w:szCs w:val="24"/>
        </w:rPr>
        <w:t xml:space="preserve"> Seperti contohnya masyarakat yang hidup di pegunungan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memiliki kebiasaan-kebiasaan yang berbeda dengan masyarakat yang hidup di daerah pesisir atau pantai. </w:t>
      </w:r>
      <w:r w:rsidR="00E67D7F">
        <w:rPr>
          <w:rFonts w:ascii="Times New Roman" w:hAnsi="Times New Roman" w:cs="Times New Roman"/>
          <w:sz w:val="24"/>
          <w:szCs w:val="24"/>
        </w:rPr>
        <w:t xml:space="preserve"> Perbedaan ini bisa dalam bentuk cara berpakaian, makanan yang dikonsumsi, </w:t>
      </w:r>
      <w:proofErr w:type="gramStart"/>
      <w:r w:rsidR="00E67D7F">
        <w:rPr>
          <w:rFonts w:ascii="Times New Roman" w:hAnsi="Times New Roman" w:cs="Times New Roman"/>
          <w:sz w:val="24"/>
          <w:szCs w:val="24"/>
        </w:rPr>
        <w:t>dan  prilaku</w:t>
      </w:r>
      <w:proofErr w:type="gramEnd"/>
      <w:r w:rsidR="00E67D7F">
        <w:rPr>
          <w:rFonts w:ascii="Times New Roman" w:hAnsi="Times New Roman" w:cs="Times New Roman"/>
          <w:sz w:val="24"/>
          <w:szCs w:val="24"/>
        </w:rPr>
        <w:t xml:space="preserve"> kesehariannya</w:t>
      </w:r>
    </w:p>
    <w:p w:rsidR="00A72975" w:rsidRPr="00893E69" w:rsidRDefault="008E710D" w:rsidP="00A72975">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Demikian halnya masyarakat multikultur yang ada di Kelurahan Tangkiling juga memiliki adat budaya yang berbeda sesuai dengan kebiasaan-kebiasaan yang telah diikuti s</w:t>
      </w:r>
      <w:r w:rsidR="00E67D7F">
        <w:rPr>
          <w:rFonts w:ascii="Times New Roman" w:hAnsi="Times New Roman" w:cs="Times New Roman"/>
          <w:sz w:val="24"/>
          <w:szCs w:val="24"/>
        </w:rPr>
        <w:t>ecara turun temurun di daerah asalnya</w:t>
      </w:r>
      <w:r>
        <w:rPr>
          <w:rFonts w:ascii="Times New Roman" w:hAnsi="Times New Roman" w:cs="Times New Roman"/>
          <w:sz w:val="24"/>
          <w:szCs w:val="24"/>
        </w:rPr>
        <w:t xml:space="preserve"> masing-masing.</w:t>
      </w:r>
      <w:proofErr w:type="gramEnd"/>
      <w:r>
        <w:rPr>
          <w:rFonts w:ascii="Times New Roman" w:hAnsi="Times New Roman" w:cs="Times New Roman"/>
          <w:sz w:val="24"/>
          <w:szCs w:val="24"/>
        </w:rPr>
        <w:t xml:space="preserve"> Perbedaan adat budaya ini </w:t>
      </w:r>
      <w:r w:rsidR="00991432" w:rsidRPr="00893E69">
        <w:rPr>
          <w:rFonts w:ascii="Times New Roman" w:hAnsi="Times New Roman" w:cs="Times New Roman"/>
          <w:sz w:val="24"/>
          <w:szCs w:val="24"/>
        </w:rPr>
        <w:t>mewarnai interaksi social masyar</w:t>
      </w:r>
      <w:r w:rsidR="003E2C7B" w:rsidRPr="00893E69">
        <w:rPr>
          <w:rFonts w:ascii="Times New Roman" w:hAnsi="Times New Roman" w:cs="Times New Roman"/>
          <w:sz w:val="24"/>
          <w:szCs w:val="24"/>
        </w:rPr>
        <w:t xml:space="preserve">akat yang ada di Tangkiling, </w:t>
      </w:r>
    </w:p>
    <w:p w:rsidR="00991432" w:rsidRDefault="00991432" w:rsidP="008E710D">
      <w:pPr>
        <w:spacing w:after="0" w:line="360" w:lineRule="auto"/>
        <w:ind w:firstLine="567"/>
        <w:jc w:val="both"/>
        <w:rPr>
          <w:rFonts w:ascii="Times New Roman" w:hAnsi="Times New Roman" w:cs="Times New Roman"/>
          <w:sz w:val="24"/>
          <w:szCs w:val="24"/>
        </w:rPr>
      </w:pPr>
      <w:r w:rsidRPr="00893E69">
        <w:rPr>
          <w:rFonts w:ascii="Times New Roman" w:hAnsi="Times New Roman" w:cs="Times New Roman"/>
          <w:sz w:val="24"/>
          <w:szCs w:val="24"/>
        </w:rPr>
        <w:t>Namun, dalam interaksi social kesehariannya masyarakat multikultur di keluarahan Tangkiling dapat saling menerima dan menyesuaikan diri sehingga dapat dikataka</w:t>
      </w:r>
      <w:r w:rsidR="00A72975">
        <w:rPr>
          <w:rFonts w:ascii="Times New Roman" w:hAnsi="Times New Roman" w:cs="Times New Roman"/>
          <w:sz w:val="24"/>
          <w:szCs w:val="24"/>
        </w:rPr>
        <w:t xml:space="preserve">n konflik karena alasan adat </w:t>
      </w:r>
      <w:r w:rsidRPr="00893E69">
        <w:rPr>
          <w:rFonts w:ascii="Times New Roman" w:hAnsi="Times New Roman" w:cs="Times New Roman"/>
          <w:sz w:val="24"/>
          <w:szCs w:val="24"/>
        </w:rPr>
        <w:t xml:space="preserve"> budaya</w:t>
      </w:r>
      <w:r w:rsidR="00A72975">
        <w:rPr>
          <w:rFonts w:ascii="Times New Roman" w:hAnsi="Times New Roman" w:cs="Times New Roman"/>
          <w:sz w:val="24"/>
          <w:szCs w:val="24"/>
        </w:rPr>
        <w:t>, dan agama</w:t>
      </w:r>
      <w:r w:rsidRPr="00893E69">
        <w:rPr>
          <w:rFonts w:ascii="Times New Roman" w:hAnsi="Times New Roman" w:cs="Times New Roman"/>
          <w:sz w:val="24"/>
          <w:szCs w:val="24"/>
        </w:rPr>
        <w:t xml:space="preserve"> di tengah masyarakat multikultur di Kelurahan Tangkiling hampir </w:t>
      </w:r>
      <w:r w:rsidR="00893E69" w:rsidRPr="00893E69">
        <w:rPr>
          <w:rFonts w:ascii="Times New Roman" w:hAnsi="Times New Roman" w:cs="Times New Roman"/>
          <w:sz w:val="24"/>
          <w:szCs w:val="24"/>
        </w:rPr>
        <w:t xml:space="preserve">tidak pernah terjadi </w:t>
      </w:r>
      <w:r w:rsidRPr="00893E69">
        <w:rPr>
          <w:rFonts w:ascii="Times New Roman" w:hAnsi="Times New Roman" w:cs="Times New Roman"/>
          <w:sz w:val="24"/>
          <w:szCs w:val="24"/>
        </w:rPr>
        <w:t xml:space="preserve"> hasil wawancara dengan </w:t>
      </w:r>
      <w:r w:rsidR="00893E69" w:rsidRPr="00893E69">
        <w:rPr>
          <w:rFonts w:ascii="Times New Roman" w:hAnsi="Times New Roman" w:cs="Times New Roman"/>
          <w:sz w:val="24"/>
          <w:szCs w:val="24"/>
        </w:rPr>
        <w:lastRenderedPageBreak/>
        <w:t xml:space="preserve">Yudi Untung (wawancara tanggal 20 Juli 2019). </w:t>
      </w:r>
      <w:r w:rsidRPr="00893E69">
        <w:rPr>
          <w:rFonts w:ascii="Times New Roman" w:hAnsi="Times New Roman" w:cs="Times New Roman"/>
          <w:sz w:val="24"/>
          <w:szCs w:val="24"/>
        </w:rPr>
        <w:t>Masih menurut</w:t>
      </w:r>
      <w:r w:rsidR="00893E69" w:rsidRPr="00893E69">
        <w:rPr>
          <w:rFonts w:ascii="Times New Roman" w:hAnsi="Times New Roman" w:cs="Times New Roman"/>
          <w:sz w:val="24"/>
          <w:szCs w:val="24"/>
        </w:rPr>
        <w:t xml:space="preserve">  Yudi Untung</w:t>
      </w:r>
      <w:r w:rsidRPr="00893E69">
        <w:rPr>
          <w:rFonts w:ascii="Times New Roman" w:hAnsi="Times New Roman" w:cs="Times New Roman"/>
          <w:sz w:val="24"/>
          <w:szCs w:val="24"/>
        </w:rPr>
        <w:t xml:space="preserve"> interaksi social masyarakat multikultur di Kelurahan Tangkiling dilakukan dengan saling menghormati budaya satu dengan yang lainnya, saling menerima perbedaan yang ada, menanamkan sikap toleransi </w:t>
      </w:r>
      <w:r w:rsidR="00893E69" w:rsidRPr="00893E69">
        <w:rPr>
          <w:rFonts w:ascii="Times New Roman" w:hAnsi="Times New Roman" w:cs="Times New Roman"/>
          <w:sz w:val="24"/>
          <w:szCs w:val="24"/>
        </w:rPr>
        <w:t>sehingga setiap masyarakat memiliki ruang yang sama dalam mempraktikan keyakinanya.</w:t>
      </w:r>
    </w:p>
    <w:p w:rsidR="00025041" w:rsidRDefault="00025041" w:rsidP="008E710D">
      <w:pPr>
        <w:spacing w:after="0" w:line="360" w:lineRule="auto"/>
        <w:ind w:firstLine="567"/>
        <w:jc w:val="both"/>
        <w:rPr>
          <w:rFonts w:ascii="Times New Roman" w:hAnsi="Times New Roman" w:cs="Times New Roman"/>
          <w:sz w:val="24"/>
          <w:szCs w:val="24"/>
        </w:rPr>
      </w:pPr>
    </w:p>
    <w:p w:rsidR="00F0552C" w:rsidRPr="00A46B41" w:rsidRDefault="00991432" w:rsidP="00A46B41">
      <w:pPr>
        <w:pStyle w:val="ListParagraph"/>
        <w:numPr>
          <w:ilvl w:val="1"/>
          <w:numId w:val="3"/>
        </w:numPr>
        <w:spacing w:after="0" w:line="240" w:lineRule="auto"/>
        <w:ind w:left="426" w:hanging="426"/>
        <w:jc w:val="both"/>
        <w:rPr>
          <w:rFonts w:ascii="Times New Roman" w:hAnsi="Times New Roman" w:cs="Times New Roman"/>
          <w:sz w:val="24"/>
          <w:szCs w:val="24"/>
        </w:rPr>
      </w:pPr>
      <w:r w:rsidRPr="00A46B41">
        <w:rPr>
          <w:rFonts w:ascii="Times New Roman" w:hAnsi="Times New Roman" w:cs="Times New Roman"/>
          <w:sz w:val="24"/>
          <w:szCs w:val="24"/>
        </w:rPr>
        <w:t xml:space="preserve">Bentuk </w:t>
      </w:r>
      <w:r w:rsidR="00F0552C" w:rsidRPr="00A46B41">
        <w:rPr>
          <w:rFonts w:ascii="Times New Roman" w:hAnsi="Times New Roman" w:cs="Times New Roman"/>
          <w:sz w:val="24"/>
          <w:szCs w:val="24"/>
        </w:rPr>
        <w:t xml:space="preserve">Komunikasi </w:t>
      </w:r>
      <w:r w:rsidR="001C0970" w:rsidRPr="00A46B41">
        <w:rPr>
          <w:rFonts w:ascii="Times New Roman" w:hAnsi="Times New Roman" w:cs="Times New Roman"/>
          <w:sz w:val="24"/>
          <w:szCs w:val="24"/>
        </w:rPr>
        <w:t>Antarb</w:t>
      </w:r>
      <w:r w:rsidRPr="00A46B41">
        <w:rPr>
          <w:rFonts w:ascii="Times New Roman" w:hAnsi="Times New Roman" w:cs="Times New Roman"/>
          <w:sz w:val="24"/>
          <w:szCs w:val="24"/>
        </w:rPr>
        <w:t xml:space="preserve">udaya </w:t>
      </w:r>
      <w:r w:rsidR="00F0552C" w:rsidRPr="00A46B41">
        <w:rPr>
          <w:rFonts w:ascii="Times New Roman" w:hAnsi="Times New Roman" w:cs="Times New Roman"/>
          <w:sz w:val="24"/>
          <w:szCs w:val="24"/>
        </w:rPr>
        <w:t>Masyarakat Multikultur</w:t>
      </w:r>
      <w:r w:rsidR="00DF0763" w:rsidRPr="00A46B41">
        <w:rPr>
          <w:rFonts w:ascii="Times New Roman" w:hAnsi="Times New Roman" w:cs="Times New Roman"/>
          <w:sz w:val="24"/>
          <w:szCs w:val="24"/>
        </w:rPr>
        <w:t>al</w:t>
      </w:r>
      <w:r w:rsidRPr="00A46B41">
        <w:rPr>
          <w:rFonts w:ascii="Times New Roman" w:hAnsi="Times New Roman" w:cs="Times New Roman"/>
          <w:sz w:val="24"/>
          <w:szCs w:val="24"/>
        </w:rPr>
        <w:t xml:space="preserve"> di Kelurahan Tangkiling</w:t>
      </w:r>
    </w:p>
    <w:p w:rsidR="008C5A2F" w:rsidRDefault="008C5A2F" w:rsidP="00A46B41">
      <w:pPr>
        <w:pStyle w:val="ListParagraph"/>
        <w:spacing w:after="0" w:line="360" w:lineRule="auto"/>
        <w:ind w:left="426"/>
        <w:jc w:val="both"/>
        <w:rPr>
          <w:rFonts w:ascii="Times New Roman" w:hAnsi="Times New Roman" w:cs="Times New Roman"/>
          <w:sz w:val="24"/>
          <w:szCs w:val="24"/>
        </w:rPr>
      </w:pPr>
    </w:p>
    <w:p w:rsidR="00366A4B" w:rsidRDefault="00035DDD" w:rsidP="00A46B41">
      <w:pPr>
        <w:pStyle w:val="ListParagraph"/>
        <w:tabs>
          <w:tab w:val="left" w:pos="3828"/>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Komuni</w:t>
      </w:r>
      <w:r w:rsidR="002B6225">
        <w:rPr>
          <w:rFonts w:ascii="Times New Roman" w:hAnsi="Times New Roman" w:cs="Times New Roman"/>
          <w:sz w:val="24"/>
          <w:szCs w:val="24"/>
        </w:rPr>
        <w:t xml:space="preserve">kasi merupakan hal penting dalam proses interaksi manusia. </w:t>
      </w:r>
      <w:r w:rsidR="00366A4B">
        <w:rPr>
          <w:rFonts w:ascii="Times New Roman" w:hAnsi="Times New Roman" w:cs="Times New Roman"/>
          <w:sz w:val="24"/>
          <w:szCs w:val="24"/>
        </w:rPr>
        <w:t>Komunikasi merupakan proses penyampaian ide-ide baik itu berupa pesan, ide dar</w:t>
      </w:r>
      <w:r w:rsidR="00192AA1">
        <w:rPr>
          <w:rFonts w:ascii="Times New Roman" w:hAnsi="Times New Roman" w:cs="Times New Roman"/>
          <w:sz w:val="24"/>
          <w:szCs w:val="24"/>
        </w:rPr>
        <w:t>i seseorang kepada orang lain</w:t>
      </w:r>
      <w:r w:rsidR="00366A4B">
        <w:rPr>
          <w:rFonts w:ascii="Times New Roman" w:hAnsi="Times New Roman" w:cs="Times New Roman"/>
          <w:sz w:val="24"/>
          <w:szCs w:val="24"/>
        </w:rPr>
        <w:t xml:space="preserve">, komunikasi ini dapat dilakukan secara verbal melalui rangkaian kata-kata maupun secara non verbal melalui gesture tubuh. Menurut Harjani (2015:2) Komunikasi merupakan </w:t>
      </w:r>
      <w:proofErr w:type="gramStart"/>
      <w:r w:rsidR="00366A4B" w:rsidRPr="00DD531F">
        <w:rPr>
          <w:rFonts w:ascii="Times New Roman" w:hAnsi="Times New Roman" w:cs="Times New Roman"/>
          <w:sz w:val="24"/>
          <w:szCs w:val="24"/>
        </w:rPr>
        <w:t>cara</w:t>
      </w:r>
      <w:proofErr w:type="gramEnd"/>
      <w:r w:rsidR="00366A4B" w:rsidRPr="00DD531F">
        <w:rPr>
          <w:rFonts w:ascii="Times New Roman" w:hAnsi="Times New Roman" w:cs="Times New Roman"/>
          <w:sz w:val="24"/>
          <w:szCs w:val="24"/>
        </w:rPr>
        <w:t xml:space="preserve"> untuk mengomunikasikan ide dengan pihak lain, baik dengan berbincang-bincang, berpidato, menulis, maupun melakukan korespondensi</w:t>
      </w:r>
      <w:r w:rsidR="00366A4B">
        <w:rPr>
          <w:rFonts w:ascii="Times New Roman" w:hAnsi="Times New Roman" w:cs="Times New Roman"/>
          <w:sz w:val="24"/>
          <w:szCs w:val="24"/>
        </w:rPr>
        <w:t>.</w:t>
      </w:r>
    </w:p>
    <w:p w:rsidR="00366A4B" w:rsidRDefault="002B6225" w:rsidP="00A46B41">
      <w:pPr>
        <w:pStyle w:val="ListParagraph"/>
        <w:tabs>
          <w:tab w:val="left" w:pos="3828"/>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Komunikasi antar</w:t>
      </w:r>
      <w:r w:rsidR="00366A4B">
        <w:rPr>
          <w:rFonts w:ascii="Times New Roman" w:hAnsi="Times New Roman" w:cs="Times New Roman"/>
          <w:sz w:val="24"/>
          <w:szCs w:val="24"/>
        </w:rPr>
        <w:t xml:space="preserve">budaya merupakan komunikasi yang dilakukan oleh orang-orang yang memiliki perbedaan dalam hal budaya seperti orang Bali dengan orang Jawa, orang Dayak dengan orang Bugis dan </w:t>
      </w:r>
      <w:proofErr w:type="gramStart"/>
      <w:r w:rsidR="00366A4B">
        <w:rPr>
          <w:rFonts w:ascii="Times New Roman" w:hAnsi="Times New Roman" w:cs="Times New Roman"/>
          <w:sz w:val="24"/>
          <w:szCs w:val="24"/>
        </w:rPr>
        <w:t>lain</w:t>
      </w:r>
      <w:proofErr w:type="gramEnd"/>
      <w:r w:rsidR="00366A4B">
        <w:rPr>
          <w:rFonts w:ascii="Times New Roman" w:hAnsi="Times New Roman" w:cs="Times New Roman"/>
          <w:sz w:val="24"/>
          <w:szCs w:val="24"/>
        </w:rPr>
        <w:t xml:space="preserve"> </w:t>
      </w:r>
      <w:r w:rsidR="00366A4B">
        <w:rPr>
          <w:rFonts w:ascii="Times New Roman" w:hAnsi="Times New Roman" w:cs="Times New Roman"/>
          <w:sz w:val="24"/>
          <w:szCs w:val="24"/>
        </w:rPr>
        <w:lastRenderedPageBreak/>
        <w:t xml:space="preserve">sebagainya. Bahkan menurut </w:t>
      </w:r>
      <w:r w:rsidR="00366A4B" w:rsidRPr="008B23EB">
        <w:rPr>
          <w:rFonts w:ascii="Times New Roman" w:hAnsi="Times New Roman" w:cs="Times New Roman"/>
          <w:sz w:val="24"/>
          <w:szCs w:val="24"/>
        </w:rPr>
        <w:t>Larry A Samovar (</w:t>
      </w:r>
      <w:proofErr w:type="gramStart"/>
      <w:r w:rsidR="00366A4B" w:rsidRPr="008B23EB">
        <w:rPr>
          <w:rFonts w:ascii="Times New Roman" w:hAnsi="Times New Roman" w:cs="Times New Roman"/>
          <w:sz w:val="24"/>
          <w:szCs w:val="24"/>
        </w:rPr>
        <w:t>dalam  Rini</w:t>
      </w:r>
      <w:proofErr w:type="gramEnd"/>
      <w:r w:rsidR="00366A4B" w:rsidRPr="008B23EB">
        <w:rPr>
          <w:rFonts w:ascii="Times New Roman" w:hAnsi="Times New Roman" w:cs="Times New Roman"/>
          <w:sz w:val="24"/>
          <w:szCs w:val="24"/>
        </w:rPr>
        <w:t xml:space="preserve"> Darma</w:t>
      </w:r>
      <w:r w:rsidR="00A6016E">
        <w:rPr>
          <w:rFonts w:ascii="Times New Roman" w:hAnsi="Times New Roman" w:cs="Times New Roman"/>
          <w:sz w:val="24"/>
          <w:szCs w:val="24"/>
        </w:rPr>
        <w:t>stuti, 2013:63) mengatakan</w:t>
      </w:r>
      <w:r w:rsidR="00366A4B" w:rsidRPr="008B23EB">
        <w:rPr>
          <w:rFonts w:ascii="Times New Roman" w:hAnsi="Times New Roman" w:cs="Times New Roman"/>
          <w:sz w:val="24"/>
          <w:szCs w:val="24"/>
        </w:rPr>
        <w:t xml:space="preserve"> komunikasi antarbudaya sebagai satu bentuk komunikasi yang melibatkan interaksi antara orang-orang yang persepsi budaya dan sistem simbolnya cukup berbeda dalam suatu komunikasi.</w:t>
      </w:r>
      <w:r w:rsidR="00366A4B">
        <w:rPr>
          <w:rFonts w:ascii="Times New Roman" w:hAnsi="Times New Roman" w:cs="Times New Roman"/>
          <w:sz w:val="24"/>
          <w:szCs w:val="24"/>
        </w:rPr>
        <w:t xml:space="preserve"> </w:t>
      </w:r>
      <w:proofErr w:type="gramStart"/>
      <w:r w:rsidR="00366A4B" w:rsidRPr="008B23EB">
        <w:rPr>
          <w:rFonts w:ascii="Times New Roman" w:hAnsi="Times New Roman" w:cs="Times New Roman"/>
          <w:sz w:val="24"/>
          <w:szCs w:val="24"/>
        </w:rPr>
        <w:t>Dalam</w:t>
      </w:r>
      <w:r w:rsidR="00366A4B">
        <w:rPr>
          <w:rFonts w:ascii="Times New Roman" w:hAnsi="Times New Roman" w:cs="Times New Roman"/>
          <w:sz w:val="24"/>
          <w:szCs w:val="24"/>
        </w:rPr>
        <w:t xml:space="preserve"> hal ini </w:t>
      </w:r>
      <w:r w:rsidR="00366A4B" w:rsidRPr="008B23EB">
        <w:rPr>
          <w:rFonts w:ascii="Times New Roman" w:hAnsi="Times New Roman" w:cs="Times New Roman"/>
          <w:sz w:val="24"/>
          <w:szCs w:val="24"/>
        </w:rPr>
        <w:t xml:space="preserve">Samovar </w:t>
      </w:r>
      <w:r w:rsidR="00366A4B">
        <w:rPr>
          <w:rFonts w:ascii="Times New Roman" w:hAnsi="Times New Roman" w:cs="Times New Roman"/>
          <w:sz w:val="24"/>
          <w:szCs w:val="24"/>
        </w:rPr>
        <w:t xml:space="preserve">memandang bahwa </w:t>
      </w:r>
      <w:r w:rsidR="00366A4B" w:rsidRPr="008B23EB">
        <w:rPr>
          <w:rFonts w:ascii="Times New Roman" w:hAnsi="Times New Roman" w:cs="Times New Roman"/>
          <w:sz w:val="24"/>
          <w:szCs w:val="24"/>
        </w:rPr>
        <w:t xml:space="preserve">komunikasi antarbudaya </w:t>
      </w:r>
      <w:r w:rsidR="00366A4B">
        <w:rPr>
          <w:rFonts w:ascii="Times New Roman" w:hAnsi="Times New Roman" w:cs="Times New Roman"/>
          <w:sz w:val="24"/>
          <w:szCs w:val="24"/>
        </w:rPr>
        <w:t xml:space="preserve">bisa </w:t>
      </w:r>
      <w:r w:rsidR="00366A4B" w:rsidRPr="008B23EB">
        <w:rPr>
          <w:rFonts w:ascii="Times New Roman" w:hAnsi="Times New Roman" w:cs="Times New Roman"/>
          <w:sz w:val="24"/>
          <w:szCs w:val="24"/>
        </w:rPr>
        <w:t xml:space="preserve">terjadi ketika anggota dari </w:t>
      </w:r>
      <w:r w:rsidR="00366A4B">
        <w:rPr>
          <w:rFonts w:ascii="Times New Roman" w:hAnsi="Times New Roman" w:cs="Times New Roman"/>
          <w:sz w:val="24"/>
          <w:szCs w:val="24"/>
        </w:rPr>
        <w:t xml:space="preserve">kelompok </w:t>
      </w:r>
      <w:r w:rsidR="00366A4B" w:rsidRPr="008B23EB">
        <w:rPr>
          <w:rFonts w:ascii="Times New Roman" w:hAnsi="Times New Roman" w:cs="Times New Roman"/>
          <w:sz w:val="24"/>
          <w:szCs w:val="24"/>
        </w:rPr>
        <w:t xml:space="preserve">budaya tertentu memberikan pesan kepada anggota </w:t>
      </w:r>
      <w:r w:rsidR="00366A4B">
        <w:rPr>
          <w:rFonts w:ascii="Times New Roman" w:hAnsi="Times New Roman" w:cs="Times New Roman"/>
          <w:sz w:val="24"/>
          <w:szCs w:val="24"/>
        </w:rPr>
        <w:t xml:space="preserve">kelompok </w:t>
      </w:r>
      <w:r w:rsidR="00366A4B" w:rsidRPr="008B23EB">
        <w:rPr>
          <w:rFonts w:ascii="Times New Roman" w:hAnsi="Times New Roman" w:cs="Times New Roman"/>
          <w:sz w:val="24"/>
          <w:szCs w:val="24"/>
        </w:rPr>
        <w:t>budaya lain</w:t>
      </w:r>
      <w:r w:rsidR="00366A4B">
        <w:rPr>
          <w:rFonts w:ascii="Times New Roman" w:hAnsi="Times New Roman" w:cs="Times New Roman"/>
          <w:sz w:val="24"/>
          <w:szCs w:val="24"/>
        </w:rPr>
        <w:t>nya</w:t>
      </w:r>
      <w:r w:rsidR="00366A4B" w:rsidRPr="008B23EB">
        <w:rPr>
          <w:rFonts w:ascii="Times New Roman" w:hAnsi="Times New Roman" w:cs="Times New Roman"/>
          <w:sz w:val="24"/>
          <w:szCs w:val="24"/>
        </w:rPr>
        <w:t>.</w:t>
      </w:r>
      <w:proofErr w:type="gramEnd"/>
    </w:p>
    <w:p w:rsidR="002620B1" w:rsidRDefault="00366A4B" w:rsidP="00A46B41">
      <w:pPr>
        <w:pStyle w:val="ListParagraph"/>
        <w:tabs>
          <w:tab w:val="left" w:pos="3828"/>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Demikian halnya komunikasi yang dilakukan oleh sekelompok masyarakat yang ada di Kelurahan Tangkiling, Kecamatan Bukit Batu, Kota Palangka Raya yang terjadi antar</w:t>
      </w:r>
      <w:r w:rsidR="00075C21">
        <w:rPr>
          <w:rFonts w:ascii="Times New Roman" w:hAnsi="Times New Roman" w:cs="Times New Roman"/>
          <w:sz w:val="24"/>
          <w:szCs w:val="24"/>
        </w:rPr>
        <w:t>a</w:t>
      </w:r>
      <w:r>
        <w:rPr>
          <w:rFonts w:ascii="Times New Roman" w:hAnsi="Times New Roman" w:cs="Times New Roman"/>
          <w:sz w:val="24"/>
          <w:szCs w:val="24"/>
        </w:rPr>
        <w:t xml:space="preserve"> budaya </w:t>
      </w:r>
      <w:r w:rsidR="00075C21">
        <w:rPr>
          <w:rFonts w:ascii="Times New Roman" w:hAnsi="Times New Roman" w:cs="Times New Roman"/>
          <w:sz w:val="24"/>
          <w:szCs w:val="24"/>
        </w:rPr>
        <w:t xml:space="preserve">yang </w:t>
      </w:r>
      <w:r>
        <w:rPr>
          <w:rFonts w:ascii="Times New Roman" w:hAnsi="Times New Roman" w:cs="Times New Roman"/>
          <w:sz w:val="24"/>
          <w:szCs w:val="24"/>
        </w:rPr>
        <w:t>berbeda di tengah</w:t>
      </w:r>
      <w:r w:rsidR="00A6016E">
        <w:rPr>
          <w:rFonts w:ascii="Times New Roman" w:hAnsi="Times New Roman" w:cs="Times New Roman"/>
          <w:sz w:val="24"/>
          <w:szCs w:val="24"/>
        </w:rPr>
        <w:t>-tengah masyarakat, seperti budaya</w:t>
      </w:r>
      <w:r>
        <w:rPr>
          <w:rFonts w:ascii="Times New Roman" w:hAnsi="Times New Roman" w:cs="Times New Roman"/>
          <w:sz w:val="24"/>
          <w:szCs w:val="24"/>
        </w:rPr>
        <w:t xml:space="preserve"> Jawa, Bali, Dayak, dan Banjar.</w:t>
      </w:r>
      <w:r w:rsidR="005877AC">
        <w:rPr>
          <w:rFonts w:ascii="Times New Roman" w:hAnsi="Times New Roman" w:cs="Times New Roman"/>
          <w:sz w:val="24"/>
          <w:szCs w:val="24"/>
        </w:rPr>
        <w:t xml:space="preserve"> Komunikasi antarbudaya ini terjadi melalui berbagai adaptasi yang dilakukan dalam interaks</w:t>
      </w:r>
      <w:r w:rsidR="00E67D7F">
        <w:rPr>
          <w:rFonts w:ascii="Times New Roman" w:hAnsi="Times New Roman" w:cs="Times New Roman"/>
          <w:sz w:val="24"/>
          <w:szCs w:val="24"/>
        </w:rPr>
        <w:t>i sehari-hari diantaranya yaitu: adaptasi dalam bentuk</w:t>
      </w:r>
      <w:r w:rsidR="00FE2B93">
        <w:rPr>
          <w:rFonts w:ascii="Times New Roman" w:hAnsi="Times New Roman" w:cs="Times New Roman"/>
          <w:sz w:val="24"/>
          <w:szCs w:val="24"/>
        </w:rPr>
        <w:t xml:space="preserve"> bahasa, makanan dan pengolahan tanah pertania.</w:t>
      </w:r>
      <w:r w:rsidR="00E67D7F">
        <w:rPr>
          <w:rFonts w:ascii="Times New Roman" w:hAnsi="Times New Roman" w:cs="Times New Roman"/>
          <w:sz w:val="24"/>
          <w:szCs w:val="24"/>
        </w:rPr>
        <w:t xml:space="preserve"> </w:t>
      </w:r>
    </w:p>
    <w:p w:rsidR="003E2C7B" w:rsidRDefault="005877AC" w:rsidP="00A46B41">
      <w:pPr>
        <w:pStyle w:val="ListParagraph"/>
        <w:tabs>
          <w:tab w:val="left" w:pos="3828"/>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620B1">
        <w:rPr>
          <w:rFonts w:ascii="Times New Roman" w:hAnsi="Times New Roman" w:cs="Times New Roman"/>
          <w:i/>
          <w:sz w:val="24"/>
          <w:szCs w:val="24"/>
        </w:rPr>
        <w:t xml:space="preserve">Pertama </w:t>
      </w:r>
      <w:r>
        <w:rPr>
          <w:rFonts w:ascii="Times New Roman" w:hAnsi="Times New Roman" w:cs="Times New Roman"/>
          <w:sz w:val="24"/>
          <w:szCs w:val="24"/>
        </w:rPr>
        <w:t>adaptasi dalam bentuk bahasa.</w:t>
      </w:r>
      <w:proofErr w:type="gramEnd"/>
      <w:r>
        <w:rPr>
          <w:rFonts w:ascii="Times New Roman" w:hAnsi="Times New Roman" w:cs="Times New Roman"/>
          <w:sz w:val="24"/>
          <w:szCs w:val="24"/>
        </w:rPr>
        <w:t xml:space="preserve"> </w:t>
      </w:r>
      <w:r w:rsidR="003E2C7B">
        <w:rPr>
          <w:rFonts w:ascii="Times New Roman" w:hAnsi="Times New Roman" w:cs="Times New Roman"/>
          <w:sz w:val="24"/>
          <w:szCs w:val="24"/>
        </w:rPr>
        <w:t xml:space="preserve"> M</w:t>
      </w:r>
      <w:r w:rsidR="00C84A32">
        <w:rPr>
          <w:rFonts w:ascii="Times New Roman" w:hAnsi="Times New Roman" w:cs="Times New Roman"/>
          <w:sz w:val="24"/>
          <w:szCs w:val="24"/>
        </w:rPr>
        <w:t>enurut salah satu informan asal</w:t>
      </w:r>
      <w:r w:rsidR="003E2C7B">
        <w:rPr>
          <w:rFonts w:ascii="Times New Roman" w:hAnsi="Times New Roman" w:cs="Times New Roman"/>
          <w:sz w:val="24"/>
          <w:szCs w:val="24"/>
        </w:rPr>
        <w:t xml:space="preserve"> Bali I Nyoman Kardana mengatakan bahwa untuk dapat menjalin hubungan yang harmonis </w:t>
      </w:r>
      <w:r w:rsidR="003B22A0">
        <w:rPr>
          <w:rFonts w:ascii="Times New Roman" w:hAnsi="Times New Roman" w:cs="Times New Roman"/>
          <w:sz w:val="24"/>
          <w:szCs w:val="24"/>
        </w:rPr>
        <w:t xml:space="preserve">akrab </w:t>
      </w:r>
      <w:r w:rsidR="003E2C7B">
        <w:rPr>
          <w:rFonts w:ascii="Times New Roman" w:hAnsi="Times New Roman" w:cs="Times New Roman"/>
          <w:sz w:val="24"/>
          <w:szCs w:val="24"/>
        </w:rPr>
        <w:t xml:space="preserve">dengan tetangganya yang </w:t>
      </w:r>
      <w:r w:rsidR="003B22A0">
        <w:rPr>
          <w:rFonts w:ascii="Times New Roman" w:hAnsi="Times New Roman" w:cs="Times New Roman"/>
          <w:sz w:val="24"/>
          <w:szCs w:val="24"/>
        </w:rPr>
        <w:t xml:space="preserve"> berasal dari Suku</w:t>
      </w:r>
      <w:r w:rsidR="00E34087">
        <w:rPr>
          <w:rFonts w:ascii="Times New Roman" w:hAnsi="Times New Roman" w:cs="Times New Roman"/>
          <w:sz w:val="24"/>
          <w:szCs w:val="24"/>
        </w:rPr>
        <w:t xml:space="preserve"> Jawa dia berusaha untuk</w:t>
      </w:r>
      <w:r w:rsidR="003B22A0">
        <w:rPr>
          <w:rFonts w:ascii="Times New Roman" w:hAnsi="Times New Roman" w:cs="Times New Roman"/>
          <w:sz w:val="24"/>
          <w:szCs w:val="24"/>
        </w:rPr>
        <w:t xml:space="preserve"> memahami bahasa Jawa dan menggunakannya pada saat bertegur sapa </w:t>
      </w:r>
      <w:r w:rsidR="003B22A0">
        <w:rPr>
          <w:rFonts w:ascii="Times New Roman" w:hAnsi="Times New Roman" w:cs="Times New Roman"/>
          <w:sz w:val="24"/>
          <w:szCs w:val="24"/>
        </w:rPr>
        <w:lastRenderedPageBreak/>
        <w:t xml:space="preserve">demikian juga sebaliknya tetangganya itu juga sering menyapa dia dengan menggunakan bahasa Bali. </w:t>
      </w:r>
      <w:proofErr w:type="gramStart"/>
      <w:r w:rsidR="003B22A0">
        <w:rPr>
          <w:rFonts w:ascii="Times New Roman" w:hAnsi="Times New Roman" w:cs="Times New Roman"/>
          <w:sz w:val="24"/>
          <w:szCs w:val="24"/>
        </w:rPr>
        <w:t xml:space="preserve">Menurut Nyoman Kardiana menguasai bahasa lawan bicara sangat membantu dalam </w:t>
      </w:r>
      <w:r w:rsidR="00E34087">
        <w:rPr>
          <w:rFonts w:ascii="Times New Roman" w:hAnsi="Times New Roman" w:cs="Times New Roman"/>
          <w:sz w:val="24"/>
          <w:szCs w:val="24"/>
        </w:rPr>
        <w:t>menjalin kelancaran silaturahmi dan dapat mengurangi kesalah pahaman karena kesalahan dalam menginterpretasikan maksud atau tujuan yang ingin di sampaikan.</w:t>
      </w:r>
      <w:proofErr w:type="gramEnd"/>
    </w:p>
    <w:p w:rsidR="00E34087" w:rsidRDefault="00E34087" w:rsidP="00A46B41">
      <w:pPr>
        <w:pStyle w:val="ListParagraph"/>
        <w:tabs>
          <w:tab w:val="left" w:pos="3828"/>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Komunikasi dalam interaksi manusia tidak dapat dikatakan hanya sebagai sebuah kegiatan untuk menghubungkan antara satu individu dengan individu lainnya, Namun, Komunikasi itu sendiri adalah suatu proses yang terjadi secara terus menerus baik antarindividu, kelompok, organisasi maupun masyarakat </w:t>
      </w:r>
      <w:r w:rsidR="001C0970">
        <w:rPr>
          <w:rFonts w:ascii="Times New Roman" w:hAnsi="Times New Roman" w:cs="Times New Roman"/>
          <w:sz w:val="24"/>
          <w:szCs w:val="24"/>
        </w:rPr>
        <w:t xml:space="preserve">yang terjadi secara interaktif, transaksional maupun dinamis. Hal ini sebagaimana yang disampaikan oleh Liliweri (2003:24) yang mengatakan bahwa pada hakekatnya proses komunikasi antarbudaya </w:t>
      </w:r>
      <w:proofErr w:type="gramStart"/>
      <w:r w:rsidR="001C0970">
        <w:rPr>
          <w:rFonts w:ascii="Times New Roman" w:hAnsi="Times New Roman" w:cs="Times New Roman"/>
          <w:sz w:val="24"/>
          <w:szCs w:val="24"/>
        </w:rPr>
        <w:t>sama</w:t>
      </w:r>
      <w:proofErr w:type="gramEnd"/>
      <w:r w:rsidR="001C0970">
        <w:rPr>
          <w:rFonts w:ascii="Times New Roman" w:hAnsi="Times New Roman" w:cs="Times New Roman"/>
          <w:sz w:val="24"/>
          <w:szCs w:val="24"/>
        </w:rPr>
        <w:t xml:space="preserve"> dengan proses komunikasi lain, yakni suatu proses yang interaktif, transaksional dan dinamis. </w:t>
      </w:r>
    </w:p>
    <w:p w:rsidR="0086791A" w:rsidRDefault="002620B1" w:rsidP="00A46B41">
      <w:pPr>
        <w:pStyle w:val="ListParagraph"/>
        <w:tabs>
          <w:tab w:val="left" w:pos="3828"/>
        </w:tabs>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i/>
          <w:sz w:val="24"/>
          <w:szCs w:val="24"/>
        </w:rPr>
        <w:t xml:space="preserve">Kedua </w:t>
      </w:r>
      <w:r>
        <w:rPr>
          <w:rFonts w:ascii="Times New Roman" w:hAnsi="Times New Roman" w:cs="Times New Roman"/>
          <w:sz w:val="24"/>
          <w:szCs w:val="24"/>
        </w:rPr>
        <w:t>adaptasi dalam bentuk makanan.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Komunikasi antarbudaya yang juga dilakukan oleh masyarakat multikultur di Kelurahan Tangkiling adalah </w:t>
      </w:r>
      <w:r w:rsidR="005877AC">
        <w:rPr>
          <w:rFonts w:ascii="Times New Roman" w:hAnsi="Times New Roman" w:cs="Times New Roman"/>
          <w:sz w:val="24"/>
          <w:szCs w:val="24"/>
        </w:rPr>
        <w:t xml:space="preserve">dengan beradaptasi </w:t>
      </w:r>
      <w:r w:rsidR="00723381">
        <w:rPr>
          <w:rFonts w:ascii="Times New Roman" w:hAnsi="Times New Roman" w:cs="Times New Roman"/>
          <w:sz w:val="24"/>
          <w:szCs w:val="24"/>
        </w:rPr>
        <w:t>terhadap</w:t>
      </w:r>
      <w:r w:rsidR="005877AC">
        <w:rPr>
          <w:rFonts w:ascii="Times New Roman" w:hAnsi="Times New Roman" w:cs="Times New Roman"/>
          <w:sz w:val="24"/>
          <w:szCs w:val="24"/>
        </w:rPr>
        <w:t xml:space="preserve"> kebiasaan-kebiasaan yang dilakukan oleh suku-suku lainnya seperti</w:t>
      </w:r>
      <w:r w:rsidR="00723381">
        <w:rPr>
          <w:rFonts w:ascii="Times New Roman" w:hAnsi="Times New Roman" w:cs="Times New Roman"/>
          <w:sz w:val="24"/>
          <w:szCs w:val="24"/>
        </w:rPr>
        <w:t xml:space="preserve"> adaptasi terhadap</w:t>
      </w:r>
      <w:r w:rsidR="005877AC">
        <w:rPr>
          <w:rFonts w:ascii="Times New Roman" w:hAnsi="Times New Roman" w:cs="Times New Roman"/>
          <w:sz w:val="24"/>
          <w:szCs w:val="24"/>
        </w:rPr>
        <w:t xml:space="preserve"> makanan</w:t>
      </w:r>
      <w:r w:rsidR="00C409F8">
        <w:rPr>
          <w:rFonts w:ascii="Times New Roman" w:hAnsi="Times New Roman" w:cs="Times New Roman"/>
          <w:sz w:val="24"/>
          <w:szCs w:val="24"/>
        </w:rPr>
        <w:t xml:space="preserve"> yang di </w:t>
      </w:r>
      <w:r w:rsidR="00C409F8">
        <w:rPr>
          <w:rFonts w:ascii="Times New Roman" w:hAnsi="Times New Roman" w:cs="Times New Roman"/>
          <w:sz w:val="24"/>
          <w:szCs w:val="24"/>
        </w:rPr>
        <w:lastRenderedPageBreak/>
        <w:t>konsumsi</w:t>
      </w:r>
      <w:r w:rsidR="005877AC">
        <w:rPr>
          <w:rFonts w:ascii="Times New Roman" w:hAnsi="Times New Roman" w:cs="Times New Roman"/>
          <w:sz w:val="24"/>
          <w:szCs w:val="24"/>
        </w:rPr>
        <w:t>.</w:t>
      </w:r>
      <w:proofErr w:type="gramEnd"/>
      <w:r w:rsidR="005877AC">
        <w:rPr>
          <w:rFonts w:ascii="Times New Roman" w:hAnsi="Times New Roman" w:cs="Times New Roman"/>
          <w:sz w:val="24"/>
          <w:szCs w:val="24"/>
        </w:rPr>
        <w:t xml:space="preserve"> </w:t>
      </w:r>
      <w:proofErr w:type="gramStart"/>
      <w:r w:rsidR="005877AC">
        <w:rPr>
          <w:rFonts w:ascii="Times New Roman" w:hAnsi="Times New Roman" w:cs="Times New Roman"/>
          <w:sz w:val="24"/>
          <w:szCs w:val="24"/>
        </w:rPr>
        <w:t>M</w:t>
      </w:r>
      <w:r w:rsidR="00AA7C40">
        <w:rPr>
          <w:rFonts w:ascii="Times New Roman" w:hAnsi="Times New Roman" w:cs="Times New Roman"/>
          <w:sz w:val="24"/>
          <w:szCs w:val="24"/>
        </w:rPr>
        <w:t xml:space="preserve">enurut </w:t>
      </w:r>
      <w:r w:rsidR="00FA1DD7">
        <w:rPr>
          <w:rFonts w:ascii="Times New Roman" w:hAnsi="Times New Roman" w:cs="Times New Roman"/>
          <w:sz w:val="24"/>
          <w:szCs w:val="24"/>
        </w:rPr>
        <w:t xml:space="preserve">Nur </w:t>
      </w:r>
      <w:r w:rsidR="00AA7C40">
        <w:rPr>
          <w:rFonts w:ascii="Times New Roman" w:hAnsi="Times New Roman" w:cs="Times New Roman"/>
          <w:sz w:val="24"/>
          <w:szCs w:val="24"/>
        </w:rPr>
        <w:t xml:space="preserve">salah satu informan asal banjar mengatakan bahwa hidup berdampingan dengan orang-orang berbeda </w:t>
      </w:r>
      <w:r w:rsidR="002A46BC">
        <w:rPr>
          <w:rFonts w:ascii="Times New Roman" w:hAnsi="Times New Roman" w:cs="Times New Roman"/>
          <w:sz w:val="24"/>
          <w:szCs w:val="24"/>
        </w:rPr>
        <w:t xml:space="preserve">dalam adat dan budaya harus mau memahami </w:t>
      </w:r>
      <w:r>
        <w:rPr>
          <w:rFonts w:ascii="Times New Roman" w:hAnsi="Times New Roman" w:cs="Times New Roman"/>
          <w:sz w:val="24"/>
          <w:szCs w:val="24"/>
        </w:rPr>
        <w:t xml:space="preserve">dan menyesuaikan diri dengan </w:t>
      </w:r>
      <w:r w:rsidR="002A46BC">
        <w:rPr>
          <w:rFonts w:ascii="Times New Roman" w:hAnsi="Times New Roman" w:cs="Times New Roman"/>
          <w:sz w:val="24"/>
          <w:szCs w:val="24"/>
        </w:rPr>
        <w:t xml:space="preserve">berbagai perbedaan </w:t>
      </w:r>
      <w:r w:rsidR="00FA1DD7">
        <w:rPr>
          <w:rFonts w:ascii="Times New Roman" w:hAnsi="Times New Roman" w:cs="Times New Roman"/>
          <w:sz w:val="24"/>
          <w:szCs w:val="24"/>
        </w:rPr>
        <w:t>yang ada terutama</w:t>
      </w:r>
      <w:r w:rsidR="005877AC">
        <w:rPr>
          <w:rFonts w:ascii="Times New Roman" w:hAnsi="Times New Roman" w:cs="Times New Roman"/>
          <w:sz w:val="24"/>
          <w:szCs w:val="24"/>
        </w:rPr>
        <w:t xml:space="preserve"> kebiasaan-kebiasaan yang dilakukan</w:t>
      </w:r>
      <w:r w:rsidR="00723381">
        <w:rPr>
          <w:rFonts w:ascii="Times New Roman" w:hAnsi="Times New Roman" w:cs="Times New Roman"/>
          <w:sz w:val="24"/>
          <w:szCs w:val="24"/>
        </w:rPr>
        <w:t xml:space="preserve"> seperti </w:t>
      </w:r>
      <w:r w:rsidR="00D92394">
        <w:rPr>
          <w:rFonts w:ascii="Times New Roman" w:hAnsi="Times New Roman" w:cs="Times New Roman"/>
          <w:sz w:val="24"/>
          <w:szCs w:val="24"/>
        </w:rPr>
        <w:t xml:space="preserve">mengolah </w:t>
      </w:r>
      <w:r w:rsidR="00723381">
        <w:rPr>
          <w:rFonts w:ascii="Times New Roman" w:hAnsi="Times New Roman" w:cs="Times New Roman"/>
          <w:sz w:val="24"/>
          <w:szCs w:val="24"/>
        </w:rPr>
        <w:t>makanan</w:t>
      </w:r>
      <w:r w:rsidR="00FA1DD7">
        <w:rPr>
          <w:rFonts w:ascii="Times New Roman" w:hAnsi="Times New Roman" w:cs="Times New Roman"/>
          <w:sz w:val="24"/>
          <w:szCs w:val="24"/>
        </w:rPr>
        <w:t>.</w:t>
      </w:r>
      <w:proofErr w:type="gramEnd"/>
      <w:r w:rsidR="00FA1DD7">
        <w:rPr>
          <w:rFonts w:ascii="Times New Roman" w:hAnsi="Times New Roman" w:cs="Times New Roman"/>
          <w:sz w:val="24"/>
          <w:szCs w:val="24"/>
        </w:rPr>
        <w:t xml:space="preserve"> </w:t>
      </w:r>
      <w:proofErr w:type="gramStart"/>
      <w:r w:rsidR="00C94229">
        <w:rPr>
          <w:rFonts w:ascii="Times New Roman" w:hAnsi="Times New Roman" w:cs="Times New Roman"/>
          <w:sz w:val="24"/>
          <w:szCs w:val="24"/>
        </w:rPr>
        <w:t>Lebih lanjut Nur mengatakan bahwa selama ini dirinya berusaha beradaptasi dengan masakan khas Dayak, Jawa, dan Bali.</w:t>
      </w:r>
      <w:proofErr w:type="gramEnd"/>
      <w:r w:rsidR="00C94229">
        <w:rPr>
          <w:rFonts w:ascii="Times New Roman" w:hAnsi="Times New Roman" w:cs="Times New Roman"/>
          <w:sz w:val="24"/>
          <w:szCs w:val="24"/>
        </w:rPr>
        <w:t xml:space="preserve"> Hal ini dia lakukan karena kebiasaan masyarakat yang ada di Kelurahan Tangkiling untuk saling membantu tetangganya yang sedang memiliki h</w:t>
      </w:r>
      <w:r w:rsidR="005E105B">
        <w:rPr>
          <w:rFonts w:ascii="Times New Roman" w:hAnsi="Times New Roman" w:cs="Times New Roman"/>
          <w:sz w:val="24"/>
          <w:szCs w:val="24"/>
        </w:rPr>
        <w:t xml:space="preserve">ajatan seperti perkawinan, </w:t>
      </w:r>
      <w:r w:rsidR="0086791A">
        <w:rPr>
          <w:rFonts w:ascii="Times New Roman" w:hAnsi="Times New Roman" w:cs="Times New Roman"/>
          <w:sz w:val="24"/>
          <w:szCs w:val="24"/>
        </w:rPr>
        <w:t xml:space="preserve">pada saat hajatan </w:t>
      </w:r>
      <w:r w:rsidR="005E105B">
        <w:rPr>
          <w:rFonts w:ascii="Times New Roman" w:hAnsi="Times New Roman" w:cs="Times New Roman"/>
          <w:sz w:val="24"/>
          <w:szCs w:val="24"/>
        </w:rPr>
        <w:t xml:space="preserve">hal paling utama yang mereka lakukan adalah membantu mempersiapkan makanan yang akan di sajikan </w:t>
      </w:r>
      <w:r w:rsidR="00FA1DD7">
        <w:rPr>
          <w:rFonts w:ascii="Times New Roman" w:hAnsi="Times New Roman" w:cs="Times New Roman"/>
          <w:sz w:val="24"/>
          <w:szCs w:val="24"/>
        </w:rPr>
        <w:t>(wawancara tanggal 17 Juli 2019)</w:t>
      </w:r>
      <w:r w:rsidR="005E105B">
        <w:rPr>
          <w:rFonts w:ascii="Times New Roman" w:hAnsi="Times New Roman" w:cs="Times New Roman"/>
          <w:sz w:val="24"/>
          <w:szCs w:val="24"/>
        </w:rPr>
        <w:t xml:space="preserve">. </w:t>
      </w:r>
    </w:p>
    <w:p w:rsidR="00414216" w:rsidRDefault="005E105B" w:rsidP="00A46B41">
      <w:pPr>
        <w:pStyle w:val="ListParagraph"/>
        <w:tabs>
          <w:tab w:val="left" w:pos="3828"/>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Di sisi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Ni Made Ardani mengatakan bahwa </w:t>
      </w:r>
      <w:r w:rsidR="0086791A">
        <w:rPr>
          <w:rFonts w:ascii="Times New Roman" w:hAnsi="Times New Roman" w:cs="Times New Roman"/>
          <w:sz w:val="24"/>
          <w:szCs w:val="24"/>
        </w:rPr>
        <w:t>untuk menghormati para tetangganya yang berbeda agama maka pada saat</w:t>
      </w:r>
      <w:r>
        <w:rPr>
          <w:rFonts w:ascii="Times New Roman" w:hAnsi="Times New Roman" w:cs="Times New Roman"/>
          <w:sz w:val="24"/>
          <w:szCs w:val="24"/>
        </w:rPr>
        <w:t xml:space="preserve"> melaksanakan hajatan dengan mengudang orang banyak terutama tetangganya yang berbeda suku dan agama dia </w:t>
      </w:r>
      <w:r w:rsidR="0086791A">
        <w:rPr>
          <w:rFonts w:ascii="Times New Roman" w:hAnsi="Times New Roman" w:cs="Times New Roman"/>
          <w:sz w:val="24"/>
          <w:szCs w:val="24"/>
        </w:rPr>
        <w:t xml:space="preserve">tidak mau menyediakan makanan yang tidak bisa mereka konsumsi seperti daging babi. </w:t>
      </w:r>
      <w:r>
        <w:rPr>
          <w:rFonts w:ascii="Times New Roman" w:hAnsi="Times New Roman" w:cs="Times New Roman"/>
          <w:sz w:val="24"/>
          <w:szCs w:val="24"/>
        </w:rPr>
        <w:t xml:space="preserve">Lebih lanjut made Ardani mengatakan kalau dirinya memiliki </w:t>
      </w:r>
      <w:proofErr w:type="gramStart"/>
      <w:r>
        <w:rPr>
          <w:rFonts w:ascii="Times New Roman" w:hAnsi="Times New Roman" w:cs="Times New Roman"/>
          <w:sz w:val="24"/>
          <w:szCs w:val="24"/>
        </w:rPr>
        <w:t xml:space="preserve">hajatan </w:t>
      </w:r>
      <w:r w:rsidR="0086791A">
        <w:rPr>
          <w:rFonts w:ascii="Times New Roman" w:hAnsi="Times New Roman" w:cs="Times New Roman"/>
          <w:sz w:val="24"/>
          <w:szCs w:val="24"/>
        </w:rPr>
        <w:t>;ebih</w:t>
      </w:r>
      <w:proofErr w:type="gramEnd"/>
      <w:r w:rsidR="0086791A">
        <w:rPr>
          <w:rFonts w:ascii="Times New Roman" w:hAnsi="Times New Roman" w:cs="Times New Roman"/>
          <w:sz w:val="24"/>
          <w:szCs w:val="24"/>
        </w:rPr>
        <w:t xml:space="preserve"> memilih </w:t>
      </w:r>
      <w:r>
        <w:rPr>
          <w:rFonts w:ascii="Times New Roman" w:hAnsi="Times New Roman" w:cs="Times New Roman"/>
          <w:sz w:val="24"/>
          <w:szCs w:val="24"/>
        </w:rPr>
        <w:t xml:space="preserve">menggunakan ayam atau ikan sebagai menu hidangan. </w:t>
      </w:r>
      <w:r w:rsidR="00D92394">
        <w:rPr>
          <w:rFonts w:ascii="Times New Roman" w:hAnsi="Times New Roman" w:cs="Times New Roman"/>
          <w:sz w:val="24"/>
          <w:szCs w:val="24"/>
        </w:rPr>
        <w:t>(</w:t>
      </w:r>
      <w:proofErr w:type="gramStart"/>
      <w:r w:rsidR="00D92394">
        <w:rPr>
          <w:rFonts w:ascii="Times New Roman" w:hAnsi="Times New Roman" w:cs="Times New Roman"/>
          <w:sz w:val="24"/>
          <w:szCs w:val="24"/>
        </w:rPr>
        <w:t>wawancara</w:t>
      </w:r>
      <w:proofErr w:type="gramEnd"/>
      <w:r w:rsidR="00D92394">
        <w:rPr>
          <w:rFonts w:ascii="Times New Roman" w:hAnsi="Times New Roman" w:cs="Times New Roman"/>
          <w:sz w:val="24"/>
          <w:szCs w:val="24"/>
        </w:rPr>
        <w:t xml:space="preserve"> 17 Juli 2019)</w:t>
      </w:r>
    </w:p>
    <w:p w:rsidR="009870C5" w:rsidRDefault="00414216" w:rsidP="00A46B41">
      <w:pPr>
        <w:pStyle w:val="ListParagraph"/>
        <w:tabs>
          <w:tab w:val="left" w:pos="3828"/>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Saling menghormati dan menghargai adat budaya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sebagaimana tuturan yang disampaikan oleh informan di atas merupakan hal penting yang harus dilakukan oleh masyarakat yang hidup dalam perbedaan adat, budaya, dan agama untuk menghindari terjadinya konflik. </w:t>
      </w:r>
      <w:proofErr w:type="gramStart"/>
      <w:r>
        <w:rPr>
          <w:rFonts w:ascii="Times New Roman" w:hAnsi="Times New Roman" w:cs="Times New Roman"/>
          <w:sz w:val="24"/>
          <w:szCs w:val="24"/>
        </w:rPr>
        <w:t xml:space="preserve">Bahkan menurut </w:t>
      </w:r>
      <w:r w:rsidRPr="00414216">
        <w:rPr>
          <w:rFonts w:ascii="Times New Roman" w:hAnsi="Times New Roman" w:cs="Times New Roman"/>
          <w:sz w:val="24"/>
          <w:szCs w:val="24"/>
        </w:rPr>
        <w:t>Schram</w:t>
      </w:r>
      <w:r>
        <w:rPr>
          <w:rFonts w:ascii="Times New Roman" w:hAnsi="Times New Roman" w:cs="Times New Roman"/>
          <w:sz w:val="24"/>
          <w:szCs w:val="24"/>
        </w:rPr>
        <w:t xml:space="preserve"> </w:t>
      </w:r>
      <w:r w:rsidRPr="00414216">
        <w:rPr>
          <w:rFonts w:ascii="Times New Roman" w:hAnsi="Times New Roman" w:cs="Times New Roman"/>
          <w:sz w:val="24"/>
          <w:szCs w:val="24"/>
        </w:rPr>
        <w:t>(dalam Mulyana, 2000: 6).</w:t>
      </w:r>
      <w:proofErr w:type="gramEnd"/>
      <w:r w:rsidR="009870C5">
        <w:rPr>
          <w:rFonts w:ascii="Times New Roman" w:hAnsi="Times New Roman" w:cs="Times New Roman"/>
          <w:sz w:val="24"/>
          <w:szCs w:val="24"/>
        </w:rPr>
        <w:t xml:space="preserve"> </w:t>
      </w:r>
      <w:proofErr w:type="gramStart"/>
      <w:r w:rsidR="009870C5">
        <w:rPr>
          <w:rFonts w:ascii="Times New Roman" w:hAnsi="Times New Roman" w:cs="Times New Roman"/>
          <w:sz w:val="24"/>
          <w:szCs w:val="24"/>
        </w:rPr>
        <w:t>mengatakan</w:t>
      </w:r>
      <w:proofErr w:type="gramEnd"/>
      <w:r w:rsidR="009870C5">
        <w:rPr>
          <w:rFonts w:ascii="Times New Roman" w:hAnsi="Times New Roman" w:cs="Times New Roman"/>
          <w:sz w:val="24"/>
          <w:szCs w:val="24"/>
        </w:rPr>
        <w:t xml:space="preserve"> </w:t>
      </w:r>
      <w:r>
        <w:rPr>
          <w:rFonts w:ascii="Times New Roman" w:hAnsi="Times New Roman" w:cs="Times New Roman"/>
          <w:sz w:val="24"/>
          <w:szCs w:val="24"/>
        </w:rPr>
        <w:t xml:space="preserve">komunikasi antarbudaya dapat dikatakan efektif jika terpenuhinya empat syarat yaitu: (1) menghormati anggota budaya lain sebagai manusia, (2) menghormati budaya lain apa adanya dan bukan apa yang dikehendaki, </w:t>
      </w:r>
      <w:r w:rsidRPr="00414216">
        <w:rPr>
          <w:rFonts w:ascii="Times New Roman" w:hAnsi="Times New Roman" w:cs="Times New Roman"/>
          <w:sz w:val="24"/>
          <w:szCs w:val="24"/>
        </w:rPr>
        <w:t>(3) menghormati hak anggota budaya yang lain untuk bertindak berbeda dari cara kita bertindak;</w:t>
      </w:r>
      <w:r w:rsidR="009870C5">
        <w:rPr>
          <w:rFonts w:ascii="Times New Roman" w:hAnsi="Times New Roman" w:cs="Times New Roman"/>
          <w:sz w:val="24"/>
          <w:szCs w:val="24"/>
        </w:rPr>
        <w:t xml:space="preserve"> (4)</w:t>
      </w:r>
      <w:r w:rsidRPr="00414216">
        <w:rPr>
          <w:rFonts w:ascii="Times New Roman" w:hAnsi="Times New Roman" w:cs="Times New Roman"/>
          <w:sz w:val="24"/>
          <w:szCs w:val="24"/>
        </w:rPr>
        <w:t xml:space="preserve"> komunikator lintas budaya yang kompeten harus belajar menyenangi hidup bers</w:t>
      </w:r>
      <w:r w:rsidR="00723381">
        <w:rPr>
          <w:rFonts w:ascii="Times New Roman" w:hAnsi="Times New Roman" w:cs="Times New Roman"/>
          <w:sz w:val="24"/>
          <w:szCs w:val="24"/>
        </w:rPr>
        <w:t>ama orang dari budaya yang lain,</w:t>
      </w:r>
    </w:p>
    <w:p w:rsidR="009A0C95" w:rsidRDefault="0086791A" w:rsidP="00A46B41">
      <w:pPr>
        <w:pStyle w:val="ListParagraph"/>
        <w:tabs>
          <w:tab w:val="left" w:pos="3828"/>
        </w:tabs>
        <w:spacing w:after="0" w:line="360" w:lineRule="auto"/>
        <w:ind w:left="0" w:firstLine="720"/>
        <w:jc w:val="both"/>
        <w:rPr>
          <w:rFonts w:ascii="Times New Roman" w:hAnsi="Times New Roman" w:cs="Times New Roman"/>
          <w:sz w:val="24"/>
          <w:szCs w:val="24"/>
        </w:rPr>
      </w:pPr>
      <w:r w:rsidRPr="0086791A">
        <w:rPr>
          <w:rFonts w:ascii="Times New Roman" w:hAnsi="Times New Roman" w:cs="Times New Roman"/>
          <w:i/>
          <w:sz w:val="24"/>
          <w:szCs w:val="24"/>
        </w:rPr>
        <w:t>Ketiga</w:t>
      </w:r>
      <w:r>
        <w:rPr>
          <w:rFonts w:ascii="Times New Roman" w:hAnsi="Times New Roman" w:cs="Times New Roman"/>
          <w:sz w:val="24"/>
          <w:szCs w:val="24"/>
        </w:rPr>
        <w:t xml:space="preserve"> b</w:t>
      </w:r>
      <w:r w:rsidR="00723381">
        <w:rPr>
          <w:rFonts w:ascii="Times New Roman" w:hAnsi="Times New Roman" w:cs="Times New Roman"/>
          <w:sz w:val="24"/>
          <w:szCs w:val="24"/>
        </w:rPr>
        <w:t xml:space="preserve">entuk komunikasi antarbudaya </w:t>
      </w:r>
      <w:proofErr w:type="gramStart"/>
      <w:r w:rsidR="00723381">
        <w:rPr>
          <w:rFonts w:ascii="Times New Roman" w:hAnsi="Times New Roman" w:cs="Times New Roman"/>
          <w:sz w:val="24"/>
          <w:szCs w:val="24"/>
        </w:rPr>
        <w:t>lain</w:t>
      </w:r>
      <w:proofErr w:type="gramEnd"/>
      <w:r w:rsidR="00723381">
        <w:rPr>
          <w:rFonts w:ascii="Times New Roman" w:hAnsi="Times New Roman" w:cs="Times New Roman"/>
          <w:sz w:val="24"/>
          <w:szCs w:val="24"/>
        </w:rPr>
        <w:t xml:space="preserve"> yang juga dilakukan oleh masyarakat multikultur di Kelurahan Tangkiling adalah </w:t>
      </w:r>
      <w:r w:rsidR="00FE2B93">
        <w:rPr>
          <w:rFonts w:ascii="Times New Roman" w:hAnsi="Times New Roman" w:cs="Times New Roman"/>
          <w:sz w:val="24"/>
          <w:szCs w:val="24"/>
        </w:rPr>
        <w:t>kerjasama dibidang pertanian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Sebagai masyarakat yang sebagian besar memiliki matapencaharian sebagai petani, maka untuk bertahan hidup harus beradaptasi dengan </w:t>
      </w:r>
      <w:r w:rsidR="009A0C95">
        <w:rPr>
          <w:rFonts w:ascii="Times New Roman" w:hAnsi="Times New Roman" w:cs="Times New Roman"/>
          <w:sz w:val="24"/>
          <w:szCs w:val="24"/>
        </w:rPr>
        <w:t>tekstur tanah yang ada</w:t>
      </w:r>
      <w:r w:rsidR="00C409F8">
        <w:rPr>
          <w:rFonts w:ascii="Times New Roman" w:hAnsi="Times New Roman" w:cs="Times New Roman"/>
          <w:sz w:val="24"/>
          <w:szCs w:val="24"/>
        </w:rPr>
        <w:t xml:space="preserve"> </w:t>
      </w:r>
      <w:r w:rsidR="009A0C95">
        <w:rPr>
          <w:rFonts w:ascii="Times New Roman" w:hAnsi="Times New Roman" w:cs="Times New Roman"/>
          <w:sz w:val="24"/>
          <w:szCs w:val="24"/>
        </w:rPr>
        <w:t>juga cara-cara pengolahan tanah pertanian yang baik.</w:t>
      </w:r>
      <w:proofErr w:type="gramEnd"/>
      <w:r w:rsidR="009A0C95">
        <w:rPr>
          <w:rFonts w:ascii="Times New Roman" w:hAnsi="Times New Roman" w:cs="Times New Roman"/>
          <w:sz w:val="24"/>
          <w:szCs w:val="24"/>
        </w:rPr>
        <w:t xml:space="preserve"> Terkait dengan hal ini  </w:t>
      </w:r>
      <w:r>
        <w:rPr>
          <w:rFonts w:ascii="Times New Roman" w:hAnsi="Times New Roman" w:cs="Times New Roman"/>
          <w:sz w:val="24"/>
          <w:szCs w:val="24"/>
        </w:rPr>
        <w:t xml:space="preserve"> </w:t>
      </w:r>
      <w:r w:rsidR="00366A4B">
        <w:rPr>
          <w:rFonts w:ascii="Times New Roman" w:hAnsi="Times New Roman" w:cs="Times New Roman"/>
          <w:sz w:val="24"/>
          <w:szCs w:val="24"/>
        </w:rPr>
        <w:t xml:space="preserve">I Wayan Rajin </w:t>
      </w:r>
      <w:r w:rsidR="00762917">
        <w:rPr>
          <w:rFonts w:ascii="Times New Roman" w:hAnsi="Times New Roman" w:cs="Times New Roman"/>
          <w:sz w:val="24"/>
          <w:szCs w:val="24"/>
        </w:rPr>
        <w:t xml:space="preserve">informan asal Bali </w:t>
      </w:r>
      <w:r w:rsidR="00FE2B93">
        <w:rPr>
          <w:rFonts w:ascii="Times New Roman" w:hAnsi="Times New Roman" w:cs="Times New Roman"/>
          <w:sz w:val="24"/>
          <w:szCs w:val="24"/>
        </w:rPr>
        <w:t xml:space="preserve">menuturkan </w:t>
      </w:r>
      <w:r w:rsidR="00366A4B">
        <w:rPr>
          <w:rFonts w:ascii="Times New Roman" w:hAnsi="Times New Roman" w:cs="Times New Roman"/>
          <w:sz w:val="24"/>
          <w:szCs w:val="24"/>
        </w:rPr>
        <w:t xml:space="preserve">bahwa </w:t>
      </w:r>
      <w:r w:rsidR="00762917">
        <w:rPr>
          <w:rFonts w:ascii="Times New Roman" w:hAnsi="Times New Roman" w:cs="Times New Roman"/>
          <w:sz w:val="24"/>
          <w:szCs w:val="24"/>
        </w:rPr>
        <w:t xml:space="preserve">masyarakat di Kelurahan Tangkiling lebih </w:t>
      </w:r>
      <w:r w:rsidR="00762917">
        <w:rPr>
          <w:rFonts w:ascii="Times New Roman" w:hAnsi="Times New Roman" w:cs="Times New Roman"/>
          <w:sz w:val="24"/>
          <w:szCs w:val="24"/>
        </w:rPr>
        <w:lastRenderedPageBreak/>
        <w:t>dominan memiliki mata p</w:t>
      </w:r>
      <w:r w:rsidR="0037103B">
        <w:rPr>
          <w:rFonts w:ascii="Times New Roman" w:hAnsi="Times New Roman" w:cs="Times New Roman"/>
          <w:sz w:val="24"/>
          <w:szCs w:val="24"/>
        </w:rPr>
        <w:t>encaharian sebagai petani ada yang</w:t>
      </w:r>
      <w:r w:rsidR="00762917">
        <w:rPr>
          <w:rFonts w:ascii="Times New Roman" w:hAnsi="Times New Roman" w:cs="Times New Roman"/>
          <w:sz w:val="24"/>
          <w:szCs w:val="24"/>
        </w:rPr>
        <w:t xml:space="preserve"> menanam padi, buah-buahan, sayur, bahkan ada yang berkebun karet dan sawit.</w:t>
      </w:r>
    </w:p>
    <w:p w:rsidR="0037103B" w:rsidRDefault="00762917" w:rsidP="00A46B41">
      <w:pPr>
        <w:pStyle w:val="ListParagraph"/>
        <w:tabs>
          <w:tab w:val="left" w:pos="3828"/>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103B">
        <w:rPr>
          <w:rFonts w:ascii="Times New Roman" w:hAnsi="Times New Roman" w:cs="Times New Roman"/>
          <w:sz w:val="24"/>
          <w:szCs w:val="24"/>
        </w:rPr>
        <w:t xml:space="preserve">Perbedaan adat dan budaya yang dibawa dari masing-masing daerah asal membuat masyarakat petani di Kelurahan Tangkiling </w:t>
      </w:r>
      <w:r w:rsidR="00FE2B93">
        <w:rPr>
          <w:rFonts w:ascii="Times New Roman" w:hAnsi="Times New Roman" w:cs="Times New Roman"/>
          <w:sz w:val="24"/>
          <w:szCs w:val="24"/>
        </w:rPr>
        <w:t xml:space="preserve">juga memiliki </w:t>
      </w:r>
      <w:proofErr w:type="gramStart"/>
      <w:r w:rsidR="00FE2B93">
        <w:rPr>
          <w:rFonts w:ascii="Times New Roman" w:hAnsi="Times New Roman" w:cs="Times New Roman"/>
          <w:sz w:val="24"/>
          <w:szCs w:val="24"/>
        </w:rPr>
        <w:t>cara</w:t>
      </w:r>
      <w:proofErr w:type="gramEnd"/>
      <w:r w:rsidR="00FE2B93">
        <w:rPr>
          <w:rFonts w:ascii="Times New Roman" w:hAnsi="Times New Roman" w:cs="Times New Roman"/>
          <w:sz w:val="24"/>
          <w:szCs w:val="24"/>
        </w:rPr>
        <w:t xml:space="preserve"> tersendiri dalam mengolah tanah pertanian. </w:t>
      </w:r>
      <w:proofErr w:type="gramStart"/>
      <w:r w:rsidR="00FE2B93">
        <w:rPr>
          <w:rFonts w:ascii="Times New Roman" w:hAnsi="Times New Roman" w:cs="Times New Roman"/>
          <w:sz w:val="24"/>
          <w:szCs w:val="24"/>
        </w:rPr>
        <w:t>Hal ini berpengaruh kepada h</w:t>
      </w:r>
      <w:r w:rsidR="0037103B">
        <w:rPr>
          <w:rFonts w:ascii="Times New Roman" w:hAnsi="Times New Roman" w:cs="Times New Roman"/>
          <w:sz w:val="24"/>
          <w:szCs w:val="24"/>
        </w:rPr>
        <w:t>asil panen yang berbeda-beda.</w:t>
      </w:r>
      <w:proofErr w:type="gramEnd"/>
      <w:r w:rsidR="0037103B">
        <w:rPr>
          <w:rFonts w:ascii="Times New Roman" w:hAnsi="Times New Roman" w:cs="Times New Roman"/>
          <w:sz w:val="24"/>
          <w:szCs w:val="24"/>
        </w:rPr>
        <w:t xml:space="preserve"> </w:t>
      </w:r>
      <w:proofErr w:type="gramStart"/>
      <w:r w:rsidR="0037103B">
        <w:rPr>
          <w:rFonts w:ascii="Times New Roman" w:hAnsi="Times New Roman" w:cs="Times New Roman"/>
          <w:sz w:val="24"/>
          <w:szCs w:val="24"/>
        </w:rPr>
        <w:t>Menurut I Wayan Rajin dari sinilah kemudian muncul ide untuk membuat kelompok tani dengan beranggotakan lintas suku.</w:t>
      </w:r>
      <w:proofErr w:type="gramEnd"/>
      <w:r w:rsidR="0037103B">
        <w:rPr>
          <w:rFonts w:ascii="Times New Roman" w:hAnsi="Times New Roman" w:cs="Times New Roman"/>
          <w:sz w:val="24"/>
          <w:szCs w:val="24"/>
        </w:rPr>
        <w:t xml:space="preserve"> Kelompok tani ini di beri </w:t>
      </w:r>
      <w:proofErr w:type="gramStart"/>
      <w:r w:rsidR="0037103B">
        <w:rPr>
          <w:rFonts w:ascii="Times New Roman" w:hAnsi="Times New Roman" w:cs="Times New Roman"/>
          <w:sz w:val="24"/>
          <w:szCs w:val="24"/>
        </w:rPr>
        <w:t>nama</w:t>
      </w:r>
      <w:proofErr w:type="gramEnd"/>
      <w:r w:rsidR="0037103B">
        <w:rPr>
          <w:rFonts w:ascii="Times New Roman" w:hAnsi="Times New Roman" w:cs="Times New Roman"/>
          <w:sz w:val="24"/>
          <w:szCs w:val="24"/>
        </w:rPr>
        <w:t xml:space="preserve"> </w:t>
      </w:r>
      <w:r w:rsidR="0037103B">
        <w:rPr>
          <w:rFonts w:ascii="Times New Roman" w:hAnsi="Times New Roman" w:cs="Times New Roman"/>
          <w:i/>
          <w:sz w:val="24"/>
          <w:szCs w:val="24"/>
        </w:rPr>
        <w:t>kelompok tani Sari Bumi</w:t>
      </w:r>
      <w:r w:rsidR="0037103B">
        <w:rPr>
          <w:rFonts w:ascii="Times New Roman" w:hAnsi="Times New Roman" w:cs="Times New Roman"/>
          <w:sz w:val="24"/>
          <w:szCs w:val="24"/>
        </w:rPr>
        <w:t xml:space="preserve">. </w:t>
      </w:r>
      <w:proofErr w:type="gramStart"/>
      <w:r w:rsidR="0037103B">
        <w:rPr>
          <w:rFonts w:ascii="Times New Roman" w:hAnsi="Times New Roman" w:cs="Times New Roman"/>
          <w:sz w:val="24"/>
          <w:szCs w:val="24"/>
        </w:rPr>
        <w:t>Kelompok tani ini dikelola secara bersama-sama baik oleh masyarakat asal Bali, Jawa, Dayak, dan Banjar.</w:t>
      </w:r>
      <w:proofErr w:type="gramEnd"/>
      <w:r w:rsidR="0037103B">
        <w:rPr>
          <w:rFonts w:ascii="Times New Roman" w:hAnsi="Times New Roman" w:cs="Times New Roman"/>
          <w:sz w:val="24"/>
          <w:szCs w:val="24"/>
        </w:rPr>
        <w:t xml:space="preserve"> Tujuannya adalah untuk memfasilitasi berbagai kepentingan para petani di bidang pemupukan, penyediaan benih, </w:t>
      </w:r>
      <w:proofErr w:type="gramStart"/>
      <w:r w:rsidR="0037103B">
        <w:rPr>
          <w:rFonts w:ascii="Times New Roman" w:hAnsi="Times New Roman" w:cs="Times New Roman"/>
          <w:sz w:val="24"/>
          <w:szCs w:val="24"/>
        </w:rPr>
        <w:t>dan  penyuluhan</w:t>
      </w:r>
      <w:proofErr w:type="gramEnd"/>
      <w:r w:rsidR="0037103B">
        <w:rPr>
          <w:rFonts w:ascii="Times New Roman" w:hAnsi="Times New Roman" w:cs="Times New Roman"/>
          <w:sz w:val="24"/>
          <w:szCs w:val="24"/>
        </w:rPr>
        <w:t xml:space="preserve"> pertanian. </w:t>
      </w:r>
    </w:p>
    <w:p w:rsidR="00B8550F" w:rsidRDefault="0037103B" w:rsidP="00A46B41">
      <w:pPr>
        <w:pStyle w:val="ListParagraph"/>
        <w:tabs>
          <w:tab w:val="left" w:pos="3828"/>
        </w:tabs>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Selain </w:t>
      </w:r>
      <w:r w:rsidR="00B8550F">
        <w:rPr>
          <w:rFonts w:ascii="Times New Roman" w:hAnsi="Times New Roman" w:cs="Times New Roman"/>
          <w:sz w:val="24"/>
          <w:szCs w:val="24"/>
        </w:rPr>
        <w:t xml:space="preserve">kerjasama di bidang pertanian </w:t>
      </w:r>
      <w:r>
        <w:rPr>
          <w:rFonts w:ascii="Times New Roman" w:hAnsi="Times New Roman" w:cs="Times New Roman"/>
          <w:sz w:val="24"/>
          <w:szCs w:val="24"/>
        </w:rPr>
        <w:t xml:space="preserve">masyarakat </w:t>
      </w:r>
      <w:r w:rsidR="00FE2B93">
        <w:rPr>
          <w:rFonts w:ascii="Times New Roman" w:hAnsi="Times New Roman" w:cs="Times New Roman"/>
          <w:sz w:val="24"/>
          <w:szCs w:val="24"/>
        </w:rPr>
        <w:t xml:space="preserve">petani </w:t>
      </w:r>
      <w:r>
        <w:rPr>
          <w:rFonts w:ascii="Times New Roman" w:hAnsi="Times New Roman" w:cs="Times New Roman"/>
          <w:sz w:val="24"/>
          <w:szCs w:val="24"/>
        </w:rPr>
        <w:t xml:space="preserve">di Kelurahan Tangkiling juga </w:t>
      </w:r>
      <w:r w:rsidR="00B8550F">
        <w:rPr>
          <w:rFonts w:ascii="Times New Roman" w:hAnsi="Times New Roman" w:cs="Times New Roman"/>
          <w:sz w:val="24"/>
          <w:szCs w:val="24"/>
        </w:rPr>
        <w:t xml:space="preserve">melakukan kerjasama di bidang perekonomian dengan membentuk </w:t>
      </w:r>
      <w:r>
        <w:rPr>
          <w:rFonts w:ascii="Times New Roman" w:hAnsi="Times New Roman" w:cs="Times New Roman"/>
          <w:sz w:val="24"/>
          <w:szCs w:val="24"/>
        </w:rPr>
        <w:t>koprasi simpan pinjam yang dikelola oleh ibu-ibu PKK dan juga melaksanakan arisan dari rumah ke rumah secara bergantian.</w:t>
      </w:r>
      <w:proofErr w:type="gramEnd"/>
      <w:r w:rsidR="00B8550F">
        <w:rPr>
          <w:rFonts w:ascii="Times New Roman" w:hAnsi="Times New Roman" w:cs="Times New Roman"/>
          <w:sz w:val="24"/>
          <w:szCs w:val="24"/>
        </w:rPr>
        <w:t xml:space="preserve"> </w:t>
      </w:r>
      <w:proofErr w:type="gramStart"/>
      <w:r w:rsidR="00B8550F">
        <w:rPr>
          <w:rFonts w:ascii="Times New Roman" w:hAnsi="Times New Roman" w:cs="Times New Roman"/>
          <w:sz w:val="24"/>
          <w:szCs w:val="24"/>
        </w:rPr>
        <w:t xml:space="preserve">Menurut Erni Erawati informan asal Dayak mengatakan bahwa dirinya sangat terbantu dengan adanya koprasi simpan pinjam yang </w:t>
      </w:r>
      <w:r w:rsidR="00B8550F">
        <w:rPr>
          <w:rFonts w:ascii="Times New Roman" w:hAnsi="Times New Roman" w:cs="Times New Roman"/>
          <w:sz w:val="24"/>
          <w:szCs w:val="24"/>
        </w:rPr>
        <w:lastRenderedPageBreak/>
        <w:t>dikelola oleh ibu-ibu PKK yang berasal dari lintas etnis dan agama di Kelurahan Tangkiling.</w:t>
      </w:r>
      <w:proofErr w:type="gramEnd"/>
      <w:r w:rsidR="00B8550F">
        <w:rPr>
          <w:rFonts w:ascii="Times New Roman" w:hAnsi="Times New Roman" w:cs="Times New Roman"/>
          <w:sz w:val="24"/>
          <w:szCs w:val="24"/>
        </w:rPr>
        <w:t xml:space="preserve"> Lebih lanjut Erni Erawati juga mengatakan bahwa dirinya juga senang ikut arisan ibu-ibu PKK yang dilaksanakan secara bergantian dari rumah ke rumah karena hal itu dapat meningkatkan interaksi di antara mereka di samping juga membuat ibu-ibu di Kelurahan Tangkiling walaupun berasal dari suku berbeda semakin akrab satu dengan yang lainnya.</w:t>
      </w:r>
    </w:p>
    <w:p w:rsidR="00CA5B5B" w:rsidRDefault="005B0C87" w:rsidP="009A0C95">
      <w:pPr>
        <w:shd w:val="clear" w:color="auto" w:fill="FFFFFF"/>
        <w:spacing w:after="0" w:line="360" w:lineRule="auto"/>
        <w:ind w:firstLine="720"/>
        <w:jc w:val="both"/>
        <w:rPr>
          <w:rFonts w:ascii="Times New Roman" w:eastAsia="Times New Roman" w:hAnsi="Times New Roman" w:cs="Times New Roman"/>
          <w:color w:val="000000"/>
          <w:sz w:val="24"/>
          <w:szCs w:val="24"/>
          <w:lang w:val="en-US"/>
        </w:rPr>
      </w:pPr>
      <w:r>
        <w:rPr>
          <w:rFonts w:ascii="Times New Roman" w:hAnsi="Times New Roman" w:cs="Times New Roman"/>
          <w:sz w:val="24"/>
          <w:szCs w:val="24"/>
        </w:rPr>
        <w:t xml:space="preserve">Kerjasama yang terjalin </w:t>
      </w:r>
      <w:r w:rsidR="00F6301B">
        <w:rPr>
          <w:rFonts w:ascii="Times New Roman" w:hAnsi="Times New Roman" w:cs="Times New Roman"/>
          <w:sz w:val="24"/>
          <w:szCs w:val="24"/>
        </w:rPr>
        <w:t>dalam masyarakat multikultur akan berjalan dengan bai</w:t>
      </w:r>
      <w:r w:rsidR="00CA5B5B">
        <w:rPr>
          <w:rFonts w:ascii="Times New Roman" w:hAnsi="Times New Roman" w:cs="Times New Roman"/>
          <w:sz w:val="24"/>
          <w:szCs w:val="24"/>
        </w:rPr>
        <w:t xml:space="preserve">k jika </w:t>
      </w:r>
      <w:proofErr w:type="gramStart"/>
      <w:r w:rsidR="00CA5B5B">
        <w:rPr>
          <w:rFonts w:ascii="Times New Roman" w:hAnsi="Times New Roman" w:cs="Times New Roman"/>
          <w:sz w:val="24"/>
          <w:szCs w:val="24"/>
        </w:rPr>
        <w:t xml:space="preserve">didasari </w:t>
      </w:r>
      <w:r w:rsidR="00F6301B">
        <w:rPr>
          <w:rFonts w:ascii="Times New Roman" w:hAnsi="Times New Roman" w:cs="Times New Roman"/>
          <w:sz w:val="24"/>
          <w:szCs w:val="24"/>
        </w:rPr>
        <w:t xml:space="preserve"> adanya</w:t>
      </w:r>
      <w:proofErr w:type="gramEnd"/>
      <w:r w:rsidR="00F6301B">
        <w:rPr>
          <w:rFonts w:ascii="Times New Roman" w:hAnsi="Times New Roman" w:cs="Times New Roman"/>
          <w:sz w:val="24"/>
          <w:szCs w:val="24"/>
        </w:rPr>
        <w:t xml:space="preserve"> saling menguntungan antarsatu dengan yang lainnya terutama sebagai bentuk pemecahan dari sebuah masalah bersama sehingga diantara anggota akan mendapatkan manfaat yang sama dari kerjasama yang dibentuk. Kerjasama antar etnis ini juga </w:t>
      </w:r>
      <w:proofErr w:type="gramStart"/>
      <w:r w:rsidR="00F6301B">
        <w:rPr>
          <w:rFonts w:ascii="Times New Roman" w:hAnsi="Times New Roman" w:cs="Times New Roman"/>
          <w:sz w:val="24"/>
          <w:szCs w:val="24"/>
        </w:rPr>
        <w:t>akan</w:t>
      </w:r>
      <w:proofErr w:type="gramEnd"/>
      <w:r w:rsidR="00F6301B">
        <w:rPr>
          <w:rFonts w:ascii="Times New Roman" w:hAnsi="Times New Roman" w:cs="Times New Roman"/>
          <w:sz w:val="24"/>
          <w:szCs w:val="24"/>
        </w:rPr>
        <w:t xml:space="preserve"> terjalin dengan baik jika dilaksanakan dengan saling menhormati perbedaan diantara anggotanya. </w:t>
      </w:r>
      <w:r w:rsidR="00CA5B5B">
        <w:rPr>
          <w:rFonts w:ascii="Times New Roman" w:hAnsi="Times New Roman" w:cs="Times New Roman"/>
          <w:sz w:val="24"/>
          <w:szCs w:val="24"/>
        </w:rPr>
        <w:t xml:space="preserve">Hal ini senada dengan pendapat yang disampaikan oleh Sumarni (dalam Amalia dkk, 2019: 52) yang mengatakan bahwa kerjasama </w:t>
      </w:r>
      <w:r w:rsidR="00094F88">
        <w:rPr>
          <w:rFonts w:ascii="Times New Roman" w:hAnsi="Times New Roman" w:cs="Times New Roman"/>
          <w:sz w:val="24"/>
          <w:szCs w:val="24"/>
        </w:rPr>
        <w:t xml:space="preserve">antaretnis </w:t>
      </w:r>
      <w:r w:rsidR="00CA5B5B" w:rsidRPr="00CA5B5B">
        <w:rPr>
          <w:rFonts w:ascii="Times New Roman" w:eastAsia="Times New Roman" w:hAnsi="Times New Roman" w:cs="Times New Roman"/>
          <w:color w:val="000000"/>
          <w:sz w:val="24"/>
          <w:szCs w:val="24"/>
          <w:lang w:val="en-US"/>
        </w:rPr>
        <w:t>di</w:t>
      </w:r>
      <w:r w:rsidR="00094F88">
        <w:rPr>
          <w:rFonts w:ascii="Times New Roman" w:eastAsia="Times New Roman" w:hAnsi="Times New Roman" w:cs="Times New Roman"/>
          <w:color w:val="000000"/>
          <w:sz w:val="24"/>
          <w:szCs w:val="24"/>
          <w:lang w:val="en-US"/>
        </w:rPr>
        <w:t xml:space="preserve"> </w:t>
      </w:r>
      <w:proofErr w:type="gramStart"/>
      <w:r w:rsidR="00CA5B5B" w:rsidRPr="00CA5B5B">
        <w:rPr>
          <w:rFonts w:ascii="Times New Roman" w:eastAsia="Times New Roman" w:hAnsi="Times New Roman" w:cs="Times New Roman"/>
          <w:color w:val="000000"/>
          <w:sz w:val="24"/>
          <w:szCs w:val="24"/>
          <w:lang w:val="en-US"/>
        </w:rPr>
        <w:t>dalam  masyarakat</w:t>
      </w:r>
      <w:proofErr w:type="gramEnd"/>
      <w:r w:rsidR="00CA5B5B" w:rsidRPr="00CA5B5B">
        <w:rPr>
          <w:rFonts w:ascii="Times New Roman" w:eastAsia="Times New Roman" w:hAnsi="Times New Roman" w:cs="Times New Roman"/>
          <w:color w:val="000000"/>
          <w:sz w:val="24"/>
          <w:szCs w:val="24"/>
          <w:lang w:val="en-US"/>
        </w:rPr>
        <w:t xml:space="preserve">  dapat terjalin </w:t>
      </w:r>
      <w:r w:rsidR="00094F88">
        <w:rPr>
          <w:rFonts w:ascii="Times New Roman" w:eastAsia="Times New Roman" w:hAnsi="Times New Roman" w:cs="Times New Roman"/>
          <w:color w:val="000000"/>
          <w:sz w:val="24"/>
          <w:szCs w:val="24"/>
          <w:lang w:val="en-US"/>
        </w:rPr>
        <w:t xml:space="preserve">jika </w:t>
      </w:r>
      <w:r w:rsidR="00CA5B5B" w:rsidRPr="00CA5B5B">
        <w:rPr>
          <w:rFonts w:ascii="Times New Roman" w:eastAsia="Times New Roman" w:hAnsi="Times New Roman" w:cs="Times New Roman"/>
          <w:color w:val="000000"/>
          <w:sz w:val="24"/>
          <w:szCs w:val="24"/>
          <w:lang w:val="en-US"/>
        </w:rPr>
        <w:t>adanya kerjasama koalisi. Kerjasama koalisi adalah penyatuan antar etnis dalam bentuk musyawarah untuk mencari solusi</w:t>
      </w:r>
    </w:p>
    <w:p w:rsidR="00D92394" w:rsidRDefault="00D92394" w:rsidP="009A0C95">
      <w:pPr>
        <w:shd w:val="clear" w:color="auto" w:fill="FFFFFF"/>
        <w:spacing w:after="0" w:line="360" w:lineRule="auto"/>
        <w:ind w:firstLine="720"/>
        <w:jc w:val="both"/>
        <w:rPr>
          <w:rFonts w:ascii="Times New Roman" w:eastAsia="Times New Roman" w:hAnsi="Times New Roman" w:cs="Times New Roman"/>
          <w:color w:val="000000"/>
          <w:sz w:val="24"/>
          <w:szCs w:val="24"/>
          <w:lang w:val="en-US"/>
        </w:rPr>
      </w:pPr>
    </w:p>
    <w:p w:rsidR="00D92394" w:rsidRPr="00CA5B5B" w:rsidRDefault="00D92394" w:rsidP="009A0C95">
      <w:pPr>
        <w:shd w:val="clear" w:color="auto" w:fill="FFFFFF"/>
        <w:spacing w:after="0" w:line="360" w:lineRule="auto"/>
        <w:ind w:firstLine="720"/>
        <w:jc w:val="both"/>
        <w:rPr>
          <w:rFonts w:ascii="Times New Roman" w:eastAsia="Times New Roman" w:hAnsi="Times New Roman" w:cs="Times New Roman"/>
          <w:color w:val="000000"/>
          <w:sz w:val="24"/>
          <w:szCs w:val="24"/>
          <w:lang w:val="en-US"/>
        </w:rPr>
      </w:pPr>
    </w:p>
    <w:p w:rsidR="00094F88" w:rsidRDefault="003D52A9" w:rsidP="00F54FC9">
      <w:pPr>
        <w:pStyle w:val="ListParagraph"/>
        <w:numPr>
          <w:ilvl w:val="0"/>
          <w:numId w:val="3"/>
        </w:numPr>
        <w:spacing w:after="0" w:line="240" w:lineRule="auto"/>
        <w:ind w:left="426" w:hanging="426"/>
        <w:jc w:val="both"/>
        <w:rPr>
          <w:rFonts w:ascii="Times New Roman" w:hAnsi="Times New Roman" w:cs="Times New Roman"/>
          <w:b/>
          <w:sz w:val="24"/>
          <w:szCs w:val="24"/>
        </w:rPr>
      </w:pPr>
      <w:r w:rsidRPr="003D52A9">
        <w:rPr>
          <w:rFonts w:ascii="Times New Roman" w:hAnsi="Times New Roman" w:cs="Times New Roman"/>
          <w:b/>
          <w:sz w:val="24"/>
          <w:szCs w:val="24"/>
        </w:rPr>
        <w:t xml:space="preserve">SIMPULAN </w:t>
      </w:r>
    </w:p>
    <w:p w:rsidR="00AD6068" w:rsidRDefault="00AD6068" w:rsidP="00AD6068">
      <w:pPr>
        <w:pStyle w:val="ListParagraph"/>
        <w:spacing w:after="0" w:line="240" w:lineRule="auto"/>
        <w:ind w:left="426"/>
        <w:jc w:val="both"/>
        <w:rPr>
          <w:rFonts w:ascii="Times New Roman" w:hAnsi="Times New Roman" w:cs="Times New Roman"/>
          <w:b/>
          <w:sz w:val="24"/>
          <w:szCs w:val="24"/>
        </w:rPr>
      </w:pPr>
    </w:p>
    <w:p w:rsidR="00AD6068" w:rsidRDefault="00AD6068" w:rsidP="00AD6068">
      <w:pPr>
        <w:pStyle w:val="ListParagraph"/>
        <w:spacing w:after="0" w:line="360" w:lineRule="auto"/>
        <w:ind w:left="0" w:firstLine="426"/>
        <w:jc w:val="both"/>
        <w:rPr>
          <w:rFonts w:ascii="Times New Roman" w:hAnsi="Times New Roman" w:cs="Times New Roman"/>
          <w:sz w:val="24"/>
          <w:szCs w:val="24"/>
        </w:rPr>
      </w:pPr>
      <w:r w:rsidRPr="00AD6068">
        <w:rPr>
          <w:rFonts w:ascii="Times New Roman" w:hAnsi="Times New Roman" w:cs="Times New Roman"/>
          <w:sz w:val="24"/>
          <w:szCs w:val="24"/>
        </w:rPr>
        <w:t xml:space="preserve">Dari uraian hasil penelitian di atas </w:t>
      </w:r>
      <w:r>
        <w:rPr>
          <w:rFonts w:ascii="Times New Roman" w:hAnsi="Times New Roman" w:cs="Times New Roman"/>
          <w:sz w:val="24"/>
          <w:szCs w:val="24"/>
        </w:rPr>
        <w:t>dapat ditarik beberapa kesimpulan, yaitu:</w:t>
      </w:r>
    </w:p>
    <w:p w:rsidR="009767CC" w:rsidRDefault="00AD6068" w:rsidP="00AD606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Kerukunan dalam kehidupan masyarakat multikultur di Kelurahan Tangkiling, Kecamatan Bukit Batu, Kota Palangka Raya dapat dimaknai dari aktivitas </w:t>
      </w:r>
      <w:r w:rsidR="009767CC">
        <w:rPr>
          <w:rFonts w:ascii="Times New Roman" w:hAnsi="Times New Roman" w:cs="Times New Roman"/>
          <w:sz w:val="24"/>
          <w:szCs w:val="24"/>
        </w:rPr>
        <w:t xml:space="preserve">keseharian </w:t>
      </w:r>
      <w:r>
        <w:rPr>
          <w:rFonts w:ascii="Times New Roman" w:hAnsi="Times New Roman" w:cs="Times New Roman"/>
          <w:sz w:val="24"/>
          <w:szCs w:val="24"/>
        </w:rPr>
        <w:t xml:space="preserve">yang dilakukan dalam </w:t>
      </w:r>
      <w:r w:rsidR="009767CC">
        <w:rPr>
          <w:rFonts w:ascii="Times New Roman" w:hAnsi="Times New Roman" w:cs="Times New Roman"/>
          <w:sz w:val="24"/>
          <w:szCs w:val="24"/>
        </w:rPr>
        <w:t xml:space="preserve">melakukan </w:t>
      </w:r>
      <w:r>
        <w:rPr>
          <w:rFonts w:ascii="Times New Roman" w:hAnsi="Times New Roman" w:cs="Times New Roman"/>
          <w:sz w:val="24"/>
          <w:szCs w:val="24"/>
        </w:rPr>
        <w:t>interaksi social seperti: toleransi keberagamaan</w:t>
      </w:r>
      <w:r w:rsidR="009767CC">
        <w:rPr>
          <w:rFonts w:ascii="Times New Roman" w:hAnsi="Times New Roman" w:cs="Times New Roman"/>
          <w:sz w:val="24"/>
          <w:szCs w:val="24"/>
        </w:rPr>
        <w:t xml:space="preserve"> yang sangat tinggi</w:t>
      </w:r>
      <w:r>
        <w:rPr>
          <w:rFonts w:ascii="Times New Roman" w:hAnsi="Times New Roman" w:cs="Times New Roman"/>
          <w:sz w:val="24"/>
          <w:szCs w:val="24"/>
        </w:rPr>
        <w:t xml:space="preserve">, kerjasama </w:t>
      </w:r>
      <w:r w:rsidR="009767CC">
        <w:rPr>
          <w:rFonts w:ascii="Times New Roman" w:hAnsi="Times New Roman" w:cs="Times New Roman"/>
          <w:sz w:val="24"/>
          <w:szCs w:val="24"/>
        </w:rPr>
        <w:t xml:space="preserve">di berbagai segi kehidupan seperti dalam pelaksanaan ajatan, kerjasama di bidang pertanian </w:t>
      </w:r>
      <w:r>
        <w:rPr>
          <w:rFonts w:ascii="Times New Roman" w:hAnsi="Times New Roman" w:cs="Times New Roman"/>
          <w:sz w:val="24"/>
          <w:szCs w:val="24"/>
        </w:rPr>
        <w:t xml:space="preserve">yang saling menghargai, </w:t>
      </w:r>
    </w:p>
    <w:p w:rsidR="00AD6068" w:rsidRDefault="009767CC" w:rsidP="00AD606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A</w:t>
      </w:r>
      <w:r w:rsidR="00AD6068">
        <w:rPr>
          <w:rFonts w:ascii="Times New Roman" w:hAnsi="Times New Roman" w:cs="Times New Roman"/>
          <w:sz w:val="24"/>
          <w:szCs w:val="24"/>
        </w:rPr>
        <w:t xml:space="preserve">rtikulasi masyarakat Tangkiling terhadap perbedaan adat budaya </w:t>
      </w:r>
      <w:r>
        <w:rPr>
          <w:rFonts w:ascii="Times New Roman" w:hAnsi="Times New Roman" w:cs="Times New Roman"/>
          <w:sz w:val="24"/>
          <w:szCs w:val="24"/>
        </w:rPr>
        <w:t xml:space="preserve">yang ada </w:t>
      </w:r>
      <w:r w:rsidR="00AD6068">
        <w:rPr>
          <w:rFonts w:ascii="Times New Roman" w:hAnsi="Times New Roman" w:cs="Times New Roman"/>
          <w:sz w:val="24"/>
          <w:szCs w:val="24"/>
        </w:rPr>
        <w:t>adalah</w:t>
      </w:r>
      <w:r>
        <w:rPr>
          <w:rFonts w:ascii="Times New Roman" w:hAnsi="Times New Roman" w:cs="Times New Roman"/>
          <w:sz w:val="24"/>
          <w:szCs w:val="24"/>
        </w:rPr>
        <w:t xml:space="preserve"> dengan</w:t>
      </w:r>
      <w:r w:rsidR="00AD6068">
        <w:rPr>
          <w:rFonts w:ascii="Times New Roman" w:hAnsi="Times New Roman" w:cs="Times New Roman"/>
          <w:sz w:val="24"/>
          <w:szCs w:val="24"/>
        </w:rPr>
        <w:t xml:space="preserve"> memandang budaya hanyalah merupakan </w:t>
      </w:r>
      <w:proofErr w:type="gramStart"/>
      <w:r w:rsidR="00AD6068">
        <w:rPr>
          <w:rFonts w:ascii="Times New Roman" w:hAnsi="Times New Roman" w:cs="Times New Roman"/>
          <w:sz w:val="24"/>
          <w:szCs w:val="24"/>
        </w:rPr>
        <w:t>cara</w:t>
      </w:r>
      <w:proofErr w:type="gramEnd"/>
      <w:r w:rsidR="00AD6068">
        <w:rPr>
          <w:rFonts w:ascii="Times New Roman" w:hAnsi="Times New Roman" w:cs="Times New Roman"/>
          <w:sz w:val="24"/>
          <w:szCs w:val="24"/>
        </w:rPr>
        <w:t xml:space="preserve"> orang lain dalam melakukan sesuatu dan budaya hanyalah merupakan kebiasaan yang telah dilakukan secara turun temurun yang terbentuk dari k</w:t>
      </w:r>
      <w:r>
        <w:rPr>
          <w:rFonts w:ascii="Times New Roman" w:hAnsi="Times New Roman" w:cs="Times New Roman"/>
          <w:sz w:val="24"/>
          <w:szCs w:val="24"/>
        </w:rPr>
        <w:t>eadaan geografis daerah tempat tinggal mereka</w:t>
      </w:r>
      <w:r w:rsidR="00AD6068">
        <w:rPr>
          <w:rFonts w:ascii="Times New Roman" w:hAnsi="Times New Roman" w:cs="Times New Roman"/>
          <w:sz w:val="24"/>
          <w:szCs w:val="24"/>
        </w:rPr>
        <w:t xml:space="preserve">. </w:t>
      </w:r>
      <w:proofErr w:type="gramStart"/>
      <w:r w:rsidR="00AD6068">
        <w:rPr>
          <w:rFonts w:ascii="Times New Roman" w:hAnsi="Times New Roman" w:cs="Times New Roman"/>
          <w:sz w:val="24"/>
          <w:szCs w:val="24"/>
        </w:rPr>
        <w:t>Bentuk komunikasi antarbudaya yang dilakukan oleh masyarakat multikultur di Kelurahan Tangkiling adalah melalui adaptasi budaya seperti adaptasi bahasa, adaptasi makanan, adaptasi kebiasaan sehari-hari.</w:t>
      </w:r>
      <w:proofErr w:type="gramEnd"/>
    </w:p>
    <w:p w:rsidR="009767CC" w:rsidRDefault="009767CC" w:rsidP="00AD6068">
      <w:pPr>
        <w:spacing w:after="0" w:line="36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Saran yang dapat disampaikan terutama untuk masyarakat multikultur di Kelurahan Tangkiling, Kecamatan Bukit Batu adalah </w:t>
      </w:r>
      <w:r>
        <w:rPr>
          <w:rFonts w:ascii="Times New Roman" w:hAnsi="Times New Roman" w:cs="Times New Roman"/>
          <w:sz w:val="24"/>
          <w:szCs w:val="24"/>
        </w:rPr>
        <w:lastRenderedPageBreak/>
        <w:t>agar selalu memelihara sikap toleransi dalam menjalani kehidupan sehari-hari di tengah-tengah kemajemukan budaya yang ada sehingga kerukunan dan keharmonisan bisa tetap terjaga.</w:t>
      </w:r>
      <w:proofErr w:type="gramEnd"/>
    </w:p>
    <w:p w:rsidR="009767CC" w:rsidRDefault="009767CC" w:rsidP="00F54FC9">
      <w:pPr>
        <w:pStyle w:val="ListParagraph"/>
        <w:spacing w:after="0" w:line="240" w:lineRule="auto"/>
        <w:ind w:left="0"/>
        <w:rPr>
          <w:rFonts w:ascii="Times New Roman" w:hAnsi="Times New Roman" w:cs="Times New Roman"/>
          <w:b/>
          <w:sz w:val="24"/>
          <w:szCs w:val="24"/>
        </w:rPr>
      </w:pPr>
    </w:p>
    <w:p w:rsidR="00F0552C" w:rsidRDefault="00F0552C" w:rsidP="00F54FC9">
      <w:pPr>
        <w:pStyle w:val="ListParagraph"/>
        <w:spacing w:after="0" w:line="240" w:lineRule="auto"/>
        <w:ind w:left="0"/>
        <w:rPr>
          <w:rFonts w:ascii="Times New Roman" w:hAnsi="Times New Roman" w:cs="Times New Roman"/>
          <w:b/>
          <w:sz w:val="24"/>
          <w:szCs w:val="24"/>
        </w:rPr>
      </w:pPr>
      <w:r w:rsidRPr="003D52A9">
        <w:rPr>
          <w:rFonts w:ascii="Times New Roman" w:hAnsi="Times New Roman" w:cs="Times New Roman"/>
          <w:b/>
          <w:sz w:val="24"/>
          <w:szCs w:val="24"/>
        </w:rPr>
        <w:t>DAFTAR PUSTAKA</w:t>
      </w:r>
    </w:p>
    <w:p w:rsidR="00CD08EA" w:rsidRPr="003D52A9" w:rsidRDefault="00CD08EA" w:rsidP="00F54FC9">
      <w:pPr>
        <w:pStyle w:val="ListParagraph"/>
        <w:spacing w:after="0" w:line="240" w:lineRule="auto"/>
        <w:ind w:left="0"/>
        <w:rPr>
          <w:rFonts w:ascii="Times New Roman" w:hAnsi="Times New Roman" w:cs="Times New Roman"/>
          <w:b/>
          <w:sz w:val="24"/>
          <w:szCs w:val="24"/>
        </w:rPr>
      </w:pPr>
    </w:p>
    <w:p w:rsidR="00081E07" w:rsidRDefault="00081E07" w:rsidP="00081E07">
      <w:pPr>
        <w:spacing w:after="0" w:line="240" w:lineRule="auto"/>
        <w:ind w:left="851" w:hanging="851"/>
        <w:jc w:val="both"/>
        <w:rPr>
          <w:rFonts w:ascii="Times New Roman" w:hAnsi="Times New Roman" w:cs="Times New Roman"/>
          <w:sz w:val="24"/>
          <w:szCs w:val="24"/>
        </w:rPr>
      </w:pPr>
      <w:r w:rsidRPr="005F4A43">
        <w:rPr>
          <w:rFonts w:ascii="Times New Roman" w:hAnsi="Times New Roman" w:cs="Times New Roman"/>
          <w:sz w:val="24"/>
          <w:szCs w:val="24"/>
        </w:rPr>
        <w:t>Ali, Mursyid, dkk. 2009. Pemetaan Kerukunan Kehidupan Beragama Di Berbagai Daerah di Indonesia. Jakarta: Puslitbang Kehidupan Keagamaan.</w:t>
      </w:r>
    </w:p>
    <w:p w:rsidR="00081E07" w:rsidRDefault="00081E07" w:rsidP="00081E07">
      <w:pPr>
        <w:spacing w:after="0" w:line="240" w:lineRule="auto"/>
        <w:ind w:left="851" w:hanging="851"/>
        <w:jc w:val="both"/>
        <w:rPr>
          <w:rFonts w:ascii="Times New Roman" w:hAnsi="Times New Roman" w:cs="Times New Roman"/>
          <w:sz w:val="24"/>
          <w:szCs w:val="24"/>
        </w:rPr>
      </w:pPr>
    </w:p>
    <w:p w:rsidR="00081E07" w:rsidRDefault="00081E07" w:rsidP="00081E07">
      <w:pPr>
        <w:shd w:val="clear" w:color="auto" w:fill="FFFFFF"/>
        <w:spacing w:after="0" w:line="240" w:lineRule="auto"/>
        <w:ind w:left="851" w:hanging="851"/>
        <w:jc w:val="both"/>
        <w:rPr>
          <w:rFonts w:ascii="Times New Roman" w:eastAsia="Times New Roman" w:hAnsi="Times New Roman" w:cs="Times New Roman"/>
          <w:sz w:val="24"/>
          <w:szCs w:val="24"/>
          <w:lang w:val="en-US"/>
        </w:rPr>
      </w:pPr>
      <w:proofErr w:type="gramStart"/>
      <w:r w:rsidRPr="00094F88">
        <w:rPr>
          <w:rFonts w:ascii="Times New Roman" w:eastAsia="Times New Roman" w:hAnsi="Times New Roman" w:cs="Times New Roman"/>
          <w:sz w:val="24"/>
          <w:szCs w:val="24"/>
          <w:lang w:val="en-US"/>
        </w:rPr>
        <w:t>Amalia.</w:t>
      </w:r>
      <w:proofErr w:type="gramEnd"/>
      <w:r w:rsidRPr="00094F88">
        <w:rPr>
          <w:rFonts w:ascii="Times New Roman" w:eastAsia="Times New Roman" w:hAnsi="Times New Roman" w:cs="Times New Roman"/>
          <w:sz w:val="24"/>
          <w:szCs w:val="24"/>
          <w:lang w:val="en-US"/>
        </w:rPr>
        <w:t xml:space="preserve"> </w:t>
      </w:r>
      <w:proofErr w:type="gramStart"/>
      <w:r w:rsidRPr="00094F88">
        <w:rPr>
          <w:rFonts w:ascii="Times New Roman" w:eastAsia="Times New Roman" w:hAnsi="Times New Roman" w:cs="Times New Roman"/>
          <w:sz w:val="24"/>
          <w:szCs w:val="24"/>
          <w:lang w:val="en-US"/>
        </w:rPr>
        <w:t>Luthfi Dara</w:t>
      </w:r>
      <w:r>
        <w:rPr>
          <w:rFonts w:ascii="Times New Roman" w:eastAsia="Times New Roman" w:hAnsi="Times New Roman" w:cs="Times New Roman"/>
          <w:sz w:val="24"/>
          <w:szCs w:val="24"/>
          <w:lang w:val="en-US"/>
        </w:rPr>
        <w:t xml:space="preserve"> dkk.</w:t>
      </w:r>
      <w:proofErr w:type="gramEnd"/>
      <w:r>
        <w:rPr>
          <w:rFonts w:ascii="Times New Roman" w:eastAsia="Times New Roman" w:hAnsi="Times New Roman" w:cs="Times New Roman"/>
          <w:sz w:val="24"/>
          <w:szCs w:val="24"/>
          <w:lang w:val="en-US"/>
        </w:rPr>
        <w:t xml:space="preserve"> 2019. </w:t>
      </w:r>
      <w:r w:rsidRPr="00094F88">
        <w:rPr>
          <w:rFonts w:ascii="Times New Roman" w:eastAsia="Times New Roman" w:hAnsi="Times New Roman" w:cs="Times New Roman"/>
          <w:sz w:val="24"/>
          <w:szCs w:val="24"/>
          <w:lang w:val="en-US"/>
        </w:rPr>
        <w:t>Kerjasama</w:t>
      </w:r>
      <w:r>
        <w:rPr>
          <w:rFonts w:ascii="Times New Roman" w:eastAsia="Times New Roman" w:hAnsi="Times New Roman" w:cs="Times New Roman"/>
          <w:sz w:val="24"/>
          <w:szCs w:val="24"/>
          <w:lang w:val="en-US"/>
        </w:rPr>
        <w:t xml:space="preserve"> </w:t>
      </w:r>
      <w:r w:rsidRPr="00094F88">
        <w:rPr>
          <w:rFonts w:ascii="Times New Roman" w:eastAsia="Times New Roman" w:hAnsi="Times New Roman" w:cs="Times New Roman"/>
          <w:sz w:val="24"/>
          <w:szCs w:val="24"/>
          <w:lang w:val="en-US"/>
        </w:rPr>
        <w:t>Antara Etnis</w:t>
      </w:r>
      <w:r>
        <w:rPr>
          <w:rFonts w:ascii="Times New Roman" w:eastAsia="Times New Roman" w:hAnsi="Times New Roman" w:cs="Times New Roman"/>
          <w:sz w:val="24"/>
          <w:szCs w:val="24"/>
          <w:lang w:val="en-US"/>
        </w:rPr>
        <w:t xml:space="preserve"> </w:t>
      </w:r>
      <w:r w:rsidRPr="00094F88">
        <w:rPr>
          <w:rFonts w:ascii="Times New Roman" w:eastAsia="Times New Roman" w:hAnsi="Times New Roman" w:cs="Times New Roman"/>
          <w:sz w:val="24"/>
          <w:szCs w:val="24"/>
          <w:lang w:val="en-US"/>
        </w:rPr>
        <w:t>Minang</w:t>
      </w:r>
      <w:r>
        <w:rPr>
          <w:rFonts w:ascii="Times New Roman" w:eastAsia="Times New Roman" w:hAnsi="Times New Roman" w:cs="Times New Roman"/>
          <w:sz w:val="24"/>
          <w:szCs w:val="24"/>
          <w:lang w:val="en-US"/>
        </w:rPr>
        <w:t xml:space="preserve"> </w:t>
      </w:r>
      <w:r w:rsidRPr="00094F88">
        <w:rPr>
          <w:rFonts w:ascii="Times New Roman" w:eastAsia="Times New Roman" w:hAnsi="Times New Roman" w:cs="Times New Roman"/>
          <w:sz w:val="24"/>
          <w:szCs w:val="24"/>
          <w:lang w:val="en-US"/>
        </w:rPr>
        <w:t>Kabau Dan Etnis</w:t>
      </w:r>
      <w:r>
        <w:rPr>
          <w:rFonts w:ascii="Times New Roman" w:eastAsia="Times New Roman" w:hAnsi="Times New Roman" w:cs="Times New Roman"/>
          <w:sz w:val="24"/>
          <w:szCs w:val="24"/>
          <w:lang w:val="en-US"/>
        </w:rPr>
        <w:t xml:space="preserve"> </w:t>
      </w:r>
      <w:r w:rsidRPr="00094F88">
        <w:rPr>
          <w:rFonts w:ascii="Times New Roman" w:eastAsia="Times New Roman" w:hAnsi="Times New Roman" w:cs="Times New Roman"/>
          <w:sz w:val="24"/>
          <w:szCs w:val="24"/>
          <w:lang w:val="en-US"/>
        </w:rPr>
        <w:t xml:space="preserve">Nias </w:t>
      </w:r>
      <w:r>
        <w:rPr>
          <w:rFonts w:ascii="Times New Roman" w:eastAsia="Times New Roman" w:hAnsi="Times New Roman" w:cs="Times New Roman"/>
          <w:sz w:val="24"/>
          <w:szCs w:val="24"/>
          <w:lang w:val="en-US"/>
        </w:rPr>
        <w:t>d</w:t>
      </w:r>
      <w:r w:rsidRPr="00094F88">
        <w:rPr>
          <w:rFonts w:ascii="Times New Roman" w:eastAsia="Times New Roman" w:hAnsi="Times New Roman" w:cs="Times New Roman"/>
          <w:sz w:val="24"/>
          <w:szCs w:val="24"/>
          <w:lang w:val="en-US"/>
        </w:rPr>
        <w:t xml:space="preserve">alam </w:t>
      </w:r>
      <w:proofErr w:type="gramStart"/>
      <w:r>
        <w:rPr>
          <w:rFonts w:ascii="Times New Roman" w:eastAsia="Times New Roman" w:hAnsi="Times New Roman" w:cs="Times New Roman"/>
          <w:sz w:val="24"/>
          <w:szCs w:val="24"/>
          <w:lang w:val="en-US"/>
        </w:rPr>
        <w:t>k</w:t>
      </w:r>
      <w:r w:rsidRPr="00094F88">
        <w:rPr>
          <w:rFonts w:ascii="Times New Roman" w:eastAsia="Times New Roman" w:hAnsi="Times New Roman" w:cs="Times New Roman"/>
          <w:sz w:val="24"/>
          <w:szCs w:val="24"/>
          <w:lang w:val="en-US"/>
        </w:rPr>
        <w:t>onteks  Sosial</w:t>
      </w:r>
      <w:proofErr w:type="gramEnd"/>
      <w:r w:rsidRPr="00094F88">
        <w:rPr>
          <w:rFonts w:ascii="Times New Roman" w:eastAsia="Times New Roman" w:hAnsi="Times New Roman" w:cs="Times New Roman"/>
          <w:sz w:val="24"/>
          <w:szCs w:val="24"/>
          <w:lang w:val="en-US"/>
        </w:rPr>
        <w:t xml:space="preserve"> Budaya  Di Nagari Sungai Buluh Barat</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Jurnal  Jce</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Vol 2 No. 1 Hal.</w:t>
      </w:r>
      <w:proofErr w:type="gramEnd"/>
      <w:r>
        <w:rPr>
          <w:rFonts w:ascii="Times New Roman" w:eastAsia="Times New Roman" w:hAnsi="Times New Roman" w:cs="Times New Roman"/>
          <w:sz w:val="24"/>
          <w:szCs w:val="24"/>
          <w:lang w:val="en-US"/>
        </w:rPr>
        <w:t xml:space="preserve"> 52 </w:t>
      </w:r>
      <w:r w:rsidRPr="00094F88">
        <w:rPr>
          <w:rFonts w:ascii="Times New Roman" w:eastAsia="Times New Roman" w:hAnsi="Times New Roman" w:cs="Times New Roman"/>
          <w:sz w:val="24"/>
          <w:szCs w:val="24"/>
          <w:lang w:val="en-US"/>
        </w:rPr>
        <w:t xml:space="preserve"> </w:t>
      </w:r>
    </w:p>
    <w:p w:rsidR="00081E07" w:rsidRPr="00094F88" w:rsidRDefault="00081E07" w:rsidP="00081E07">
      <w:pPr>
        <w:shd w:val="clear" w:color="auto" w:fill="FFFFFF"/>
        <w:spacing w:after="0" w:line="240" w:lineRule="auto"/>
        <w:ind w:left="851" w:hanging="851"/>
        <w:jc w:val="both"/>
        <w:rPr>
          <w:rFonts w:ascii="Times New Roman" w:eastAsia="Times New Roman" w:hAnsi="Times New Roman" w:cs="Times New Roman"/>
          <w:sz w:val="24"/>
          <w:szCs w:val="24"/>
          <w:lang w:val="en-US"/>
        </w:rPr>
      </w:pPr>
    </w:p>
    <w:p w:rsidR="00081E07" w:rsidRDefault="00081E07" w:rsidP="00081E07">
      <w:pPr>
        <w:spacing w:after="0" w:line="240" w:lineRule="auto"/>
        <w:ind w:left="851" w:hanging="851"/>
        <w:jc w:val="both"/>
        <w:rPr>
          <w:rFonts w:ascii="Times New Roman" w:hAnsi="Times New Roman" w:cs="Times New Roman"/>
          <w:sz w:val="24"/>
          <w:szCs w:val="24"/>
        </w:rPr>
      </w:pPr>
      <w:proofErr w:type="gramStart"/>
      <w:r w:rsidRPr="005F4A43">
        <w:rPr>
          <w:rFonts w:ascii="Times New Roman" w:hAnsi="Times New Roman" w:cs="Times New Roman"/>
          <w:sz w:val="24"/>
          <w:szCs w:val="24"/>
        </w:rPr>
        <w:t>Barker.</w:t>
      </w:r>
      <w:proofErr w:type="gramEnd"/>
      <w:r w:rsidRPr="005F4A43">
        <w:rPr>
          <w:rFonts w:ascii="Times New Roman" w:hAnsi="Times New Roman" w:cs="Times New Roman"/>
          <w:sz w:val="24"/>
          <w:szCs w:val="24"/>
        </w:rPr>
        <w:t xml:space="preserve"> Chris. 2005. </w:t>
      </w:r>
      <w:r w:rsidRPr="005F4A43">
        <w:rPr>
          <w:rFonts w:ascii="Times New Roman" w:hAnsi="Times New Roman" w:cs="Times New Roman"/>
          <w:i/>
          <w:sz w:val="24"/>
          <w:szCs w:val="24"/>
        </w:rPr>
        <w:t>Cultural Studies Teori dan Praktik.</w:t>
      </w:r>
      <w:r w:rsidRPr="005F4A43">
        <w:rPr>
          <w:rFonts w:ascii="Times New Roman" w:hAnsi="Times New Roman" w:cs="Times New Roman"/>
          <w:sz w:val="24"/>
          <w:szCs w:val="24"/>
        </w:rPr>
        <w:t xml:space="preserve"> Yogyakarta: PT. Betang Pusaka</w:t>
      </w:r>
    </w:p>
    <w:p w:rsidR="00081E07" w:rsidRPr="005F4A43" w:rsidRDefault="00081E07" w:rsidP="00081E07">
      <w:pPr>
        <w:spacing w:after="0" w:line="240" w:lineRule="auto"/>
        <w:ind w:left="851" w:hanging="851"/>
        <w:jc w:val="both"/>
        <w:rPr>
          <w:rFonts w:ascii="Times New Roman" w:hAnsi="Times New Roman" w:cs="Times New Roman"/>
          <w:sz w:val="24"/>
          <w:szCs w:val="24"/>
        </w:rPr>
      </w:pPr>
    </w:p>
    <w:p w:rsidR="00081E07" w:rsidRDefault="00081E07" w:rsidP="00081E07">
      <w:pPr>
        <w:spacing w:after="0" w:line="240" w:lineRule="auto"/>
        <w:ind w:left="851" w:hanging="851"/>
        <w:jc w:val="both"/>
        <w:rPr>
          <w:rFonts w:ascii="Times New Roman" w:hAnsi="Times New Roman" w:cs="Times New Roman"/>
          <w:sz w:val="24"/>
          <w:szCs w:val="24"/>
        </w:rPr>
      </w:pPr>
      <w:r w:rsidRPr="005F4A43">
        <w:rPr>
          <w:rFonts w:ascii="Times New Roman" w:hAnsi="Times New Roman" w:cs="Times New Roman"/>
          <w:sz w:val="24"/>
          <w:szCs w:val="24"/>
        </w:rPr>
        <w:t xml:space="preserve">Harjani Herfni. 2015. </w:t>
      </w:r>
      <w:r w:rsidRPr="005F4A43">
        <w:rPr>
          <w:rFonts w:ascii="Times New Roman" w:hAnsi="Times New Roman" w:cs="Times New Roman"/>
          <w:i/>
          <w:sz w:val="24"/>
          <w:szCs w:val="24"/>
        </w:rPr>
        <w:t>Komunikasi Islam</w:t>
      </w:r>
      <w:r w:rsidRPr="005F4A43">
        <w:rPr>
          <w:rFonts w:ascii="Times New Roman" w:hAnsi="Times New Roman" w:cs="Times New Roman"/>
          <w:sz w:val="24"/>
          <w:szCs w:val="24"/>
        </w:rPr>
        <w:t xml:space="preserve">.  Jakarta: Kencana </w:t>
      </w:r>
    </w:p>
    <w:p w:rsidR="00081E07" w:rsidRDefault="00081E07" w:rsidP="00081E07">
      <w:pPr>
        <w:spacing w:after="0" w:line="240" w:lineRule="auto"/>
        <w:ind w:left="851" w:hanging="851"/>
        <w:jc w:val="both"/>
        <w:rPr>
          <w:rFonts w:ascii="Times New Roman" w:hAnsi="Times New Roman" w:cs="Times New Roman"/>
          <w:sz w:val="24"/>
          <w:szCs w:val="24"/>
        </w:rPr>
      </w:pPr>
    </w:p>
    <w:p w:rsidR="00081E07" w:rsidRDefault="00081E07" w:rsidP="00081E07">
      <w:pPr>
        <w:spacing w:after="0" w:line="240" w:lineRule="auto"/>
        <w:ind w:left="851" w:hanging="851"/>
        <w:jc w:val="both"/>
        <w:rPr>
          <w:rFonts w:ascii="Times New Roman" w:hAnsi="Times New Roman" w:cs="Times New Roman"/>
          <w:sz w:val="24"/>
          <w:szCs w:val="24"/>
        </w:rPr>
      </w:pPr>
      <w:proofErr w:type="gramStart"/>
      <w:r w:rsidRPr="005F4A43">
        <w:rPr>
          <w:rFonts w:ascii="Times New Roman" w:hAnsi="Times New Roman" w:cs="Times New Roman"/>
          <w:sz w:val="24"/>
          <w:szCs w:val="24"/>
        </w:rPr>
        <w:t>Hasanuddin .</w:t>
      </w:r>
      <w:proofErr w:type="gramEnd"/>
      <w:r w:rsidRPr="005F4A43">
        <w:rPr>
          <w:rFonts w:ascii="Times New Roman" w:hAnsi="Times New Roman" w:cs="Times New Roman"/>
          <w:sz w:val="24"/>
          <w:szCs w:val="24"/>
        </w:rPr>
        <w:t xml:space="preserve"> 2008. </w:t>
      </w:r>
      <w:r w:rsidRPr="005F4A43">
        <w:rPr>
          <w:rFonts w:ascii="Times New Roman" w:hAnsi="Times New Roman" w:cs="Times New Roman"/>
          <w:i/>
          <w:sz w:val="24"/>
          <w:szCs w:val="24"/>
        </w:rPr>
        <w:t xml:space="preserve">Kerukunan Masyarakat Multikultur Di Desa Banuroja, Gorontalo, </w:t>
      </w:r>
      <w:r w:rsidRPr="005F4A43">
        <w:rPr>
          <w:rFonts w:ascii="Times New Roman" w:hAnsi="Times New Roman" w:cs="Times New Roman"/>
          <w:sz w:val="24"/>
          <w:szCs w:val="24"/>
        </w:rPr>
        <w:t xml:space="preserve">Jurnal “Al-Qalam” Volume 24 Nomor 1 </w:t>
      </w:r>
      <w:proofErr w:type="gramStart"/>
      <w:r w:rsidRPr="005F4A43">
        <w:rPr>
          <w:rFonts w:ascii="Times New Roman" w:hAnsi="Times New Roman" w:cs="Times New Roman"/>
          <w:sz w:val="24"/>
          <w:szCs w:val="24"/>
        </w:rPr>
        <w:t>Hal  18</w:t>
      </w:r>
      <w:proofErr w:type="gramEnd"/>
      <w:r w:rsidRPr="005F4A43">
        <w:rPr>
          <w:rFonts w:ascii="Times New Roman" w:hAnsi="Times New Roman" w:cs="Times New Roman"/>
          <w:sz w:val="24"/>
          <w:szCs w:val="24"/>
        </w:rPr>
        <w:t>-30</w:t>
      </w:r>
    </w:p>
    <w:p w:rsidR="00081E07" w:rsidRDefault="00081E07" w:rsidP="00081E07">
      <w:pPr>
        <w:spacing w:after="0" w:line="240" w:lineRule="auto"/>
        <w:ind w:left="851" w:hanging="851"/>
        <w:jc w:val="both"/>
        <w:rPr>
          <w:rFonts w:ascii="Times New Roman" w:hAnsi="Times New Roman" w:cs="Times New Roman"/>
          <w:sz w:val="24"/>
          <w:szCs w:val="24"/>
        </w:rPr>
      </w:pPr>
    </w:p>
    <w:p w:rsidR="00081E07" w:rsidRDefault="00081E07" w:rsidP="00081E07">
      <w:pPr>
        <w:spacing w:after="0" w:line="240" w:lineRule="auto"/>
        <w:ind w:left="851" w:hanging="851"/>
        <w:jc w:val="both"/>
        <w:rPr>
          <w:rFonts w:ascii="Times New Roman" w:hAnsi="Times New Roman" w:cs="Times New Roman"/>
          <w:sz w:val="24"/>
          <w:szCs w:val="24"/>
        </w:rPr>
      </w:pPr>
      <w:r w:rsidRPr="005F4A43">
        <w:rPr>
          <w:rFonts w:ascii="Times New Roman" w:hAnsi="Times New Roman" w:cs="Times New Roman"/>
          <w:sz w:val="24"/>
          <w:szCs w:val="24"/>
        </w:rPr>
        <w:t xml:space="preserve">Liliweri Ali. 2003. </w:t>
      </w:r>
      <w:r w:rsidRPr="005F4A43">
        <w:rPr>
          <w:rFonts w:ascii="Times New Roman" w:hAnsi="Times New Roman" w:cs="Times New Roman"/>
          <w:i/>
          <w:sz w:val="24"/>
          <w:szCs w:val="24"/>
        </w:rPr>
        <w:t>Dasar-Dasar Komunikasi Antarbudaya.</w:t>
      </w:r>
      <w:r w:rsidRPr="005F4A43">
        <w:rPr>
          <w:rFonts w:ascii="Times New Roman" w:hAnsi="Times New Roman" w:cs="Times New Roman"/>
          <w:sz w:val="24"/>
          <w:szCs w:val="24"/>
        </w:rPr>
        <w:t xml:space="preserve"> Yogyakarta: pustaka Pelajar</w:t>
      </w:r>
    </w:p>
    <w:p w:rsidR="00081E07" w:rsidRDefault="00081E07" w:rsidP="00081E07">
      <w:pPr>
        <w:spacing w:after="0" w:line="240" w:lineRule="auto"/>
        <w:ind w:left="851" w:hanging="851"/>
        <w:jc w:val="both"/>
        <w:rPr>
          <w:rFonts w:ascii="Times New Roman" w:hAnsi="Times New Roman" w:cs="Times New Roman"/>
          <w:sz w:val="24"/>
          <w:szCs w:val="24"/>
        </w:rPr>
      </w:pPr>
      <w:r w:rsidRPr="005F4A43">
        <w:rPr>
          <w:rFonts w:ascii="Times New Roman" w:hAnsi="Times New Roman" w:cs="Times New Roman"/>
          <w:sz w:val="24"/>
          <w:szCs w:val="24"/>
        </w:rPr>
        <w:t>Magnis Suseno, Franz. 2001. Etika Jawa: Sebuah Analisa Filsafati Tentang KebijaksanaanHidup Jawa. Jakarta: PT. Gramedia Utama.</w:t>
      </w:r>
    </w:p>
    <w:p w:rsidR="00081E07" w:rsidRDefault="00081E07" w:rsidP="00081E07">
      <w:pPr>
        <w:spacing w:after="0" w:line="240" w:lineRule="auto"/>
        <w:ind w:left="851" w:hanging="851"/>
        <w:jc w:val="both"/>
        <w:rPr>
          <w:rFonts w:ascii="Times New Roman" w:hAnsi="Times New Roman" w:cs="Times New Roman"/>
          <w:sz w:val="24"/>
          <w:szCs w:val="24"/>
        </w:rPr>
      </w:pPr>
    </w:p>
    <w:p w:rsidR="00081E07" w:rsidRDefault="00081E07" w:rsidP="00081E07">
      <w:pPr>
        <w:spacing w:after="0" w:line="240" w:lineRule="auto"/>
        <w:ind w:left="851" w:hanging="851"/>
        <w:jc w:val="both"/>
        <w:rPr>
          <w:rFonts w:ascii="Times New Roman" w:hAnsi="Times New Roman" w:cs="Times New Roman"/>
          <w:sz w:val="24"/>
          <w:szCs w:val="24"/>
        </w:rPr>
      </w:pPr>
      <w:r w:rsidRPr="00192AA1">
        <w:rPr>
          <w:rFonts w:ascii="Times New Roman" w:hAnsi="Times New Roman" w:cs="Times New Roman"/>
          <w:sz w:val="24"/>
          <w:szCs w:val="24"/>
        </w:rPr>
        <w:t xml:space="preserve">Mulyana, D. (2000). </w:t>
      </w:r>
      <w:proofErr w:type="gramStart"/>
      <w:r w:rsidRPr="00192AA1">
        <w:rPr>
          <w:rFonts w:ascii="Times New Roman" w:hAnsi="Times New Roman" w:cs="Times New Roman"/>
          <w:sz w:val="24"/>
          <w:szCs w:val="24"/>
        </w:rPr>
        <w:t>Ilmu Komunikasi suatu pengantar.</w:t>
      </w:r>
      <w:proofErr w:type="gramEnd"/>
      <w:r w:rsidRPr="00192AA1">
        <w:rPr>
          <w:rFonts w:ascii="Times New Roman" w:hAnsi="Times New Roman" w:cs="Times New Roman"/>
          <w:sz w:val="24"/>
          <w:szCs w:val="24"/>
        </w:rPr>
        <w:t xml:space="preserve"> Bandung: Remaja Rosdakarya</w:t>
      </w:r>
    </w:p>
    <w:p w:rsidR="00081E07" w:rsidRDefault="00081E07" w:rsidP="00081E07">
      <w:pPr>
        <w:spacing w:after="0" w:line="240" w:lineRule="auto"/>
        <w:ind w:left="851" w:hanging="851"/>
        <w:jc w:val="both"/>
        <w:rPr>
          <w:rFonts w:ascii="Times New Roman" w:hAnsi="Times New Roman" w:cs="Times New Roman"/>
          <w:sz w:val="24"/>
          <w:szCs w:val="24"/>
        </w:rPr>
      </w:pPr>
    </w:p>
    <w:p w:rsidR="00081E07" w:rsidRDefault="00081E07" w:rsidP="00081E07">
      <w:pPr>
        <w:spacing w:after="0" w:line="240" w:lineRule="auto"/>
        <w:ind w:left="851" w:hanging="851"/>
        <w:jc w:val="both"/>
        <w:rPr>
          <w:rFonts w:ascii="Times New Roman" w:hAnsi="Times New Roman" w:cs="Times New Roman"/>
          <w:sz w:val="24"/>
          <w:szCs w:val="24"/>
        </w:rPr>
      </w:pPr>
      <w:proofErr w:type="gramStart"/>
      <w:r w:rsidRPr="005F4A43">
        <w:rPr>
          <w:rFonts w:ascii="Times New Roman" w:hAnsi="Times New Roman" w:cs="Times New Roman"/>
          <w:sz w:val="24"/>
          <w:szCs w:val="24"/>
        </w:rPr>
        <w:t>Rahmawati.</w:t>
      </w:r>
      <w:proofErr w:type="gramEnd"/>
      <w:r w:rsidRPr="005F4A43">
        <w:rPr>
          <w:rFonts w:ascii="Times New Roman" w:hAnsi="Times New Roman" w:cs="Times New Roman"/>
          <w:sz w:val="24"/>
          <w:szCs w:val="24"/>
        </w:rPr>
        <w:t xml:space="preserve"> Ni Nyoman. 2020. </w:t>
      </w:r>
      <w:r w:rsidRPr="005F4A43">
        <w:rPr>
          <w:rFonts w:ascii="Times New Roman" w:hAnsi="Times New Roman" w:cs="Times New Roman"/>
          <w:i/>
          <w:sz w:val="24"/>
          <w:szCs w:val="24"/>
        </w:rPr>
        <w:t>Eksistensi Budaya Bali di Tengah Kemajemukan Budaya di Kelurahan Tangkiling, Palangkaraya, Kalimantan Tengah.</w:t>
      </w:r>
      <w:r w:rsidRPr="005F4A43">
        <w:rPr>
          <w:rFonts w:ascii="Times New Roman" w:hAnsi="Times New Roman" w:cs="Times New Roman"/>
          <w:sz w:val="24"/>
          <w:szCs w:val="24"/>
        </w:rPr>
        <w:t xml:space="preserve"> Jurnal Kajian Bali Vol. 10 No.02 Hal.491- 514</w:t>
      </w:r>
    </w:p>
    <w:p w:rsidR="00081E07" w:rsidRDefault="00081E07" w:rsidP="00081E07">
      <w:pPr>
        <w:spacing w:after="0" w:line="240" w:lineRule="auto"/>
        <w:ind w:left="851" w:hanging="851"/>
        <w:jc w:val="both"/>
        <w:rPr>
          <w:rFonts w:ascii="Times New Roman" w:hAnsi="Times New Roman" w:cs="Times New Roman"/>
          <w:sz w:val="24"/>
          <w:szCs w:val="24"/>
        </w:rPr>
      </w:pPr>
    </w:p>
    <w:p w:rsidR="00081E07" w:rsidRDefault="00081E07" w:rsidP="00081E07">
      <w:pPr>
        <w:spacing w:after="0" w:line="240" w:lineRule="auto"/>
        <w:ind w:left="851" w:hanging="851"/>
        <w:jc w:val="both"/>
        <w:rPr>
          <w:rFonts w:ascii="Times New Roman" w:hAnsi="Times New Roman" w:cs="Times New Roman"/>
          <w:sz w:val="24"/>
          <w:szCs w:val="24"/>
        </w:rPr>
      </w:pPr>
      <w:r w:rsidRPr="005F4A43">
        <w:rPr>
          <w:rFonts w:ascii="Times New Roman" w:hAnsi="Times New Roman" w:cs="Times New Roman"/>
          <w:sz w:val="24"/>
          <w:szCs w:val="24"/>
        </w:rPr>
        <w:t xml:space="preserve">Rini Darmastuti. 2013. </w:t>
      </w:r>
      <w:r w:rsidRPr="005F4A43">
        <w:rPr>
          <w:rFonts w:ascii="Times New Roman" w:hAnsi="Times New Roman" w:cs="Times New Roman"/>
          <w:i/>
          <w:sz w:val="24"/>
          <w:szCs w:val="24"/>
        </w:rPr>
        <w:t>Mindfullness dalam Komunikasi Antarbudaya</w:t>
      </w:r>
      <w:r w:rsidRPr="005F4A43">
        <w:rPr>
          <w:rFonts w:ascii="Times New Roman" w:hAnsi="Times New Roman" w:cs="Times New Roman"/>
          <w:sz w:val="24"/>
          <w:szCs w:val="24"/>
        </w:rPr>
        <w:t>. Yogyakarta: Buku Litera Yogyakarta</w:t>
      </w:r>
    </w:p>
    <w:p w:rsidR="00081E07" w:rsidRDefault="00081E07" w:rsidP="00081E07">
      <w:pPr>
        <w:spacing w:after="0" w:line="240" w:lineRule="auto"/>
        <w:ind w:left="851" w:hanging="851"/>
        <w:jc w:val="both"/>
        <w:rPr>
          <w:rFonts w:ascii="Times New Roman" w:hAnsi="Times New Roman" w:cs="Times New Roman"/>
          <w:sz w:val="24"/>
          <w:szCs w:val="24"/>
        </w:rPr>
      </w:pPr>
    </w:p>
    <w:p w:rsidR="00081E07" w:rsidRPr="009B543F" w:rsidRDefault="00081E07" w:rsidP="00081E07">
      <w:pPr>
        <w:spacing w:after="0" w:line="240" w:lineRule="auto"/>
        <w:ind w:left="851" w:hanging="851"/>
        <w:jc w:val="both"/>
        <w:rPr>
          <w:rFonts w:ascii="Times New Roman" w:hAnsi="Times New Roman" w:cs="Times New Roman"/>
          <w:i/>
          <w:sz w:val="24"/>
          <w:szCs w:val="24"/>
        </w:rPr>
      </w:pPr>
      <w:proofErr w:type="gramStart"/>
      <w:r w:rsidRPr="00192AA1">
        <w:rPr>
          <w:rFonts w:ascii="Times New Roman" w:hAnsi="Times New Roman" w:cs="Times New Roman"/>
          <w:sz w:val="24"/>
          <w:szCs w:val="24"/>
        </w:rPr>
        <w:t>Sugiyono.</w:t>
      </w:r>
      <w:proofErr w:type="gramEnd"/>
      <w:r w:rsidRPr="00192AA1">
        <w:rPr>
          <w:rFonts w:ascii="Times New Roman" w:hAnsi="Times New Roman" w:cs="Times New Roman"/>
          <w:sz w:val="24"/>
          <w:szCs w:val="24"/>
        </w:rPr>
        <w:t xml:space="preserve"> 2015. </w:t>
      </w:r>
      <w:r w:rsidRPr="00192AA1">
        <w:rPr>
          <w:rFonts w:ascii="Times New Roman" w:hAnsi="Times New Roman" w:cs="Times New Roman"/>
          <w:i/>
          <w:sz w:val="24"/>
          <w:szCs w:val="24"/>
        </w:rPr>
        <w:t xml:space="preserve">Metode Penelitian Pendidikan pendekatan Kuantitatif, Kualitatif, dan R&amp;D. </w:t>
      </w:r>
      <w:r w:rsidRPr="00192AA1">
        <w:rPr>
          <w:rFonts w:ascii="Times New Roman" w:hAnsi="Times New Roman" w:cs="Times New Roman"/>
          <w:sz w:val="24"/>
          <w:szCs w:val="24"/>
        </w:rPr>
        <w:t>Bandung</w:t>
      </w:r>
      <w:proofErr w:type="gramStart"/>
      <w:r w:rsidRPr="00192AA1">
        <w:rPr>
          <w:rFonts w:ascii="Times New Roman" w:hAnsi="Times New Roman" w:cs="Times New Roman"/>
          <w:sz w:val="24"/>
          <w:szCs w:val="24"/>
        </w:rPr>
        <w:t>:Alfabeta</w:t>
      </w:r>
      <w:proofErr w:type="gramEnd"/>
      <w:r w:rsidRPr="00192AA1">
        <w:rPr>
          <w:rFonts w:ascii="Times New Roman" w:hAnsi="Times New Roman" w:cs="Times New Roman"/>
          <w:sz w:val="24"/>
          <w:szCs w:val="24"/>
        </w:rPr>
        <w:t>.</w:t>
      </w:r>
    </w:p>
    <w:p w:rsidR="009B543F" w:rsidRDefault="009B543F" w:rsidP="00081E07">
      <w:pPr>
        <w:spacing w:after="0" w:line="240" w:lineRule="auto"/>
        <w:ind w:left="851" w:hanging="851"/>
        <w:jc w:val="both"/>
        <w:rPr>
          <w:rFonts w:ascii="Times New Roman" w:hAnsi="Times New Roman" w:cs="Times New Roman"/>
          <w:sz w:val="24"/>
          <w:szCs w:val="24"/>
        </w:rPr>
      </w:pPr>
    </w:p>
    <w:p w:rsidR="009B543F" w:rsidRPr="009B543F" w:rsidRDefault="009B543F" w:rsidP="00081E07">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W.J.S. Puwodarmito. </w:t>
      </w:r>
      <w:proofErr w:type="gramStart"/>
      <w:r>
        <w:rPr>
          <w:rFonts w:ascii="Times New Roman" w:hAnsi="Times New Roman" w:cs="Times New Roman"/>
          <w:sz w:val="24"/>
          <w:szCs w:val="24"/>
        </w:rPr>
        <w:t xml:space="preserve">1986. </w:t>
      </w:r>
      <w:r>
        <w:rPr>
          <w:rFonts w:ascii="Times New Roman" w:hAnsi="Times New Roman" w:cs="Times New Roman"/>
          <w:i/>
          <w:sz w:val="24"/>
          <w:szCs w:val="24"/>
        </w:rPr>
        <w:t>Kamus Umum Bahasa Indonesia.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Jakarta </w:t>
      </w:r>
      <w:r>
        <w:rPr>
          <w:rFonts w:ascii="Times New Roman" w:hAnsi="Times New Roman" w:cs="Times New Roman"/>
          <w:sz w:val="24"/>
          <w:szCs w:val="24"/>
        </w:rPr>
        <w:t>:</w:t>
      </w:r>
      <w:proofErr w:type="gramEnd"/>
      <w:r>
        <w:rPr>
          <w:rFonts w:ascii="Times New Roman" w:hAnsi="Times New Roman" w:cs="Times New Roman"/>
          <w:sz w:val="24"/>
          <w:szCs w:val="24"/>
        </w:rPr>
        <w:t xml:space="preserve"> Balai Pustaka</w:t>
      </w:r>
    </w:p>
    <w:p w:rsidR="00081E07" w:rsidRPr="00192AA1" w:rsidRDefault="00081E07" w:rsidP="00081E07">
      <w:pPr>
        <w:spacing w:after="0" w:line="240" w:lineRule="auto"/>
        <w:ind w:left="1276" w:hanging="1276"/>
        <w:jc w:val="both"/>
        <w:rPr>
          <w:rFonts w:ascii="Times New Roman" w:hAnsi="Times New Roman" w:cs="Times New Roman"/>
          <w:sz w:val="24"/>
          <w:szCs w:val="24"/>
        </w:rPr>
      </w:pPr>
    </w:p>
    <w:p w:rsidR="009767CC" w:rsidRPr="005F4A43" w:rsidRDefault="009767CC" w:rsidP="00CD08EA">
      <w:pPr>
        <w:spacing w:after="0" w:line="240" w:lineRule="auto"/>
        <w:ind w:left="851" w:hanging="851"/>
        <w:jc w:val="both"/>
        <w:rPr>
          <w:rFonts w:ascii="Times New Roman" w:hAnsi="Times New Roman" w:cs="Times New Roman"/>
          <w:sz w:val="24"/>
          <w:szCs w:val="24"/>
        </w:rPr>
      </w:pPr>
    </w:p>
    <w:p w:rsidR="009767CC" w:rsidRPr="005F4A43" w:rsidRDefault="009767CC" w:rsidP="00CD08EA">
      <w:pPr>
        <w:spacing w:after="0" w:line="240" w:lineRule="auto"/>
        <w:ind w:left="851" w:hanging="851"/>
        <w:jc w:val="both"/>
        <w:rPr>
          <w:rFonts w:ascii="Times New Roman" w:hAnsi="Times New Roman" w:cs="Times New Roman"/>
          <w:sz w:val="24"/>
          <w:szCs w:val="24"/>
        </w:rPr>
      </w:pPr>
    </w:p>
    <w:p w:rsidR="009767CC" w:rsidRPr="005F4A43" w:rsidRDefault="009767CC" w:rsidP="00CD08EA">
      <w:pPr>
        <w:spacing w:after="0" w:line="240" w:lineRule="auto"/>
        <w:ind w:left="851" w:hanging="851"/>
        <w:jc w:val="both"/>
        <w:rPr>
          <w:rFonts w:ascii="Times New Roman" w:hAnsi="Times New Roman" w:cs="Times New Roman"/>
          <w:sz w:val="24"/>
          <w:szCs w:val="24"/>
        </w:rPr>
      </w:pPr>
    </w:p>
    <w:p w:rsidR="009767CC" w:rsidRPr="005F4A43" w:rsidRDefault="009767CC" w:rsidP="00CD08EA">
      <w:pPr>
        <w:spacing w:after="0" w:line="240" w:lineRule="auto"/>
        <w:ind w:left="851" w:hanging="851"/>
        <w:jc w:val="both"/>
        <w:rPr>
          <w:rFonts w:ascii="Times New Roman" w:hAnsi="Times New Roman" w:cs="Times New Roman"/>
          <w:sz w:val="24"/>
          <w:szCs w:val="24"/>
        </w:rPr>
      </w:pPr>
    </w:p>
    <w:p w:rsidR="009767CC" w:rsidRPr="005F4A43" w:rsidRDefault="009767CC" w:rsidP="00CD08EA">
      <w:pPr>
        <w:spacing w:after="0" w:line="240" w:lineRule="auto"/>
        <w:ind w:left="851" w:hanging="851"/>
        <w:jc w:val="both"/>
        <w:rPr>
          <w:rFonts w:ascii="Times New Roman" w:hAnsi="Times New Roman" w:cs="Times New Roman"/>
          <w:sz w:val="24"/>
          <w:szCs w:val="24"/>
        </w:rPr>
      </w:pPr>
    </w:p>
    <w:p w:rsidR="009767CC" w:rsidRPr="005F4A43" w:rsidRDefault="009767CC" w:rsidP="00CD08EA">
      <w:pPr>
        <w:spacing w:after="0" w:line="240" w:lineRule="auto"/>
        <w:ind w:left="851" w:hanging="851"/>
        <w:jc w:val="both"/>
        <w:rPr>
          <w:rFonts w:ascii="Times New Roman" w:hAnsi="Times New Roman" w:cs="Times New Roman"/>
          <w:sz w:val="24"/>
          <w:szCs w:val="24"/>
        </w:rPr>
      </w:pPr>
    </w:p>
    <w:p w:rsidR="009767CC" w:rsidRDefault="009767CC" w:rsidP="00CD08EA">
      <w:pPr>
        <w:spacing w:after="0" w:line="240" w:lineRule="auto"/>
        <w:ind w:left="851" w:hanging="851"/>
        <w:jc w:val="both"/>
        <w:rPr>
          <w:rFonts w:ascii="Times New Roman" w:hAnsi="Times New Roman" w:cs="Times New Roman"/>
          <w:sz w:val="24"/>
          <w:szCs w:val="24"/>
        </w:rPr>
      </w:pPr>
    </w:p>
    <w:p w:rsidR="009767CC" w:rsidRDefault="009767CC" w:rsidP="00CD08EA">
      <w:pPr>
        <w:spacing w:after="0" w:line="240" w:lineRule="auto"/>
        <w:ind w:left="851" w:hanging="851"/>
        <w:jc w:val="both"/>
        <w:rPr>
          <w:rFonts w:ascii="Times New Roman" w:hAnsi="Times New Roman" w:cs="Times New Roman"/>
          <w:sz w:val="24"/>
          <w:szCs w:val="24"/>
        </w:rPr>
      </w:pPr>
    </w:p>
    <w:p w:rsidR="009767CC" w:rsidRDefault="009767CC" w:rsidP="00CD08EA">
      <w:pPr>
        <w:spacing w:after="0" w:line="240" w:lineRule="auto"/>
        <w:ind w:left="851" w:hanging="851"/>
        <w:jc w:val="both"/>
        <w:rPr>
          <w:rFonts w:ascii="Times New Roman" w:hAnsi="Times New Roman" w:cs="Times New Roman"/>
          <w:sz w:val="24"/>
          <w:szCs w:val="24"/>
        </w:rPr>
      </w:pPr>
    </w:p>
    <w:p w:rsidR="009767CC" w:rsidRPr="00094F88" w:rsidRDefault="009767CC" w:rsidP="00CD08EA">
      <w:pPr>
        <w:shd w:val="clear" w:color="auto" w:fill="FFFFFF"/>
        <w:spacing w:after="0" w:line="240" w:lineRule="auto"/>
        <w:ind w:left="851" w:hanging="851"/>
        <w:rPr>
          <w:rFonts w:ascii="Times New Roman" w:eastAsia="Times New Roman" w:hAnsi="Times New Roman" w:cs="Times New Roman"/>
          <w:sz w:val="24"/>
          <w:szCs w:val="24"/>
          <w:lang w:val="en-US"/>
        </w:rPr>
      </w:pPr>
    </w:p>
    <w:p w:rsidR="009767CC" w:rsidRDefault="009767CC" w:rsidP="00F54FC9">
      <w:pPr>
        <w:shd w:val="clear" w:color="auto" w:fill="FFFFFF"/>
        <w:spacing w:after="0" w:line="240" w:lineRule="auto"/>
        <w:rPr>
          <w:rFonts w:ascii="Times New Roman" w:eastAsia="Times New Roman" w:hAnsi="Times New Roman" w:cs="Times New Roman"/>
          <w:sz w:val="24"/>
          <w:szCs w:val="24"/>
          <w:lang w:val="en-US"/>
        </w:rPr>
        <w:sectPr w:rsidR="009767CC" w:rsidSect="00CD08EA">
          <w:type w:val="continuous"/>
          <w:pgSz w:w="12240" w:h="15840"/>
          <w:pgMar w:top="1440" w:right="1440" w:bottom="1440" w:left="1440" w:header="708" w:footer="708" w:gutter="0"/>
          <w:cols w:num="2" w:space="616"/>
          <w:docGrid w:linePitch="360"/>
        </w:sectPr>
      </w:pPr>
    </w:p>
    <w:p w:rsidR="009767CC" w:rsidRPr="00094F88" w:rsidRDefault="009767CC" w:rsidP="00F54FC9">
      <w:pPr>
        <w:shd w:val="clear" w:color="auto" w:fill="FFFFFF"/>
        <w:spacing w:after="0" w:line="240" w:lineRule="auto"/>
        <w:rPr>
          <w:rFonts w:ascii="Times New Roman" w:eastAsia="Times New Roman" w:hAnsi="Times New Roman" w:cs="Times New Roman"/>
          <w:sz w:val="24"/>
          <w:szCs w:val="24"/>
          <w:lang w:val="en-US"/>
        </w:rPr>
      </w:pPr>
    </w:p>
    <w:p w:rsidR="009767CC" w:rsidRDefault="009767CC" w:rsidP="00F54FC9">
      <w:pPr>
        <w:spacing w:after="0" w:line="240" w:lineRule="auto"/>
        <w:ind w:left="1276" w:hanging="1276"/>
        <w:jc w:val="both"/>
        <w:rPr>
          <w:rFonts w:ascii="Times New Roman" w:hAnsi="Times New Roman" w:cs="Times New Roman"/>
          <w:sz w:val="24"/>
          <w:szCs w:val="24"/>
        </w:rPr>
      </w:pPr>
    </w:p>
    <w:sectPr w:rsidR="009767CC" w:rsidSect="00F54FC9">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905"/>
    <w:multiLevelType w:val="hybridMultilevel"/>
    <w:tmpl w:val="B68223F0"/>
    <w:lvl w:ilvl="0" w:tplc="9D962DA6">
      <w:start w:val="1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07A68"/>
    <w:multiLevelType w:val="hybridMultilevel"/>
    <w:tmpl w:val="CDB06922"/>
    <w:lvl w:ilvl="0" w:tplc="D80A9D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ED685B"/>
    <w:multiLevelType w:val="multilevel"/>
    <w:tmpl w:val="603EB7E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13"/>
    <w:rsid w:val="00017676"/>
    <w:rsid w:val="00025041"/>
    <w:rsid w:val="00035DDD"/>
    <w:rsid w:val="00075C21"/>
    <w:rsid w:val="00081E07"/>
    <w:rsid w:val="00094F88"/>
    <w:rsid w:val="000A5E6C"/>
    <w:rsid w:val="000C2E04"/>
    <w:rsid w:val="000C505F"/>
    <w:rsid w:val="000D500E"/>
    <w:rsid w:val="0012574B"/>
    <w:rsid w:val="00155AB7"/>
    <w:rsid w:val="00160DA1"/>
    <w:rsid w:val="00186920"/>
    <w:rsid w:val="00187DE3"/>
    <w:rsid w:val="00191A17"/>
    <w:rsid w:val="00192AA1"/>
    <w:rsid w:val="001B4C65"/>
    <w:rsid w:val="001C0970"/>
    <w:rsid w:val="001E20CD"/>
    <w:rsid w:val="001E34C6"/>
    <w:rsid w:val="001F1157"/>
    <w:rsid w:val="00204340"/>
    <w:rsid w:val="00213883"/>
    <w:rsid w:val="00223113"/>
    <w:rsid w:val="00223E07"/>
    <w:rsid w:val="00241AC9"/>
    <w:rsid w:val="002620B1"/>
    <w:rsid w:val="00264B69"/>
    <w:rsid w:val="002A453A"/>
    <w:rsid w:val="002A46BC"/>
    <w:rsid w:val="002A4846"/>
    <w:rsid w:val="002B53D5"/>
    <w:rsid w:val="002B6225"/>
    <w:rsid w:val="002D39FA"/>
    <w:rsid w:val="003022A5"/>
    <w:rsid w:val="0031511A"/>
    <w:rsid w:val="00321D69"/>
    <w:rsid w:val="003256C7"/>
    <w:rsid w:val="00341CFA"/>
    <w:rsid w:val="00366A4B"/>
    <w:rsid w:val="0037103B"/>
    <w:rsid w:val="003A3B54"/>
    <w:rsid w:val="003A5FF0"/>
    <w:rsid w:val="003B22A0"/>
    <w:rsid w:val="003D52A9"/>
    <w:rsid w:val="003E2C7B"/>
    <w:rsid w:val="003E574B"/>
    <w:rsid w:val="0040390F"/>
    <w:rsid w:val="004138D1"/>
    <w:rsid w:val="00414216"/>
    <w:rsid w:val="00420B8F"/>
    <w:rsid w:val="004253DD"/>
    <w:rsid w:val="00430F28"/>
    <w:rsid w:val="004B18AD"/>
    <w:rsid w:val="004B3178"/>
    <w:rsid w:val="004B481C"/>
    <w:rsid w:val="004E08AB"/>
    <w:rsid w:val="00505036"/>
    <w:rsid w:val="00581408"/>
    <w:rsid w:val="005877AC"/>
    <w:rsid w:val="005B0C87"/>
    <w:rsid w:val="005B756F"/>
    <w:rsid w:val="005E0A62"/>
    <w:rsid w:val="005E105B"/>
    <w:rsid w:val="005F4A43"/>
    <w:rsid w:val="005F5A0B"/>
    <w:rsid w:val="00601F46"/>
    <w:rsid w:val="006043AA"/>
    <w:rsid w:val="00651F1F"/>
    <w:rsid w:val="0068095C"/>
    <w:rsid w:val="0069046A"/>
    <w:rsid w:val="007204AD"/>
    <w:rsid w:val="007215E6"/>
    <w:rsid w:val="00723381"/>
    <w:rsid w:val="00724970"/>
    <w:rsid w:val="00725F12"/>
    <w:rsid w:val="00737290"/>
    <w:rsid w:val="007429F4"/>
    <w:rsid w:val="00762917"/>
    <w:rsid w:val="007A24BA"/>
    <w:rsid w:val="007A38BD"/>
    <w:rsid w:val="007B1732"/>
    <w:rsid w:val="007F5A40"/>
    <w:rsid w:val="00813BA5"/>
    <w:rsid w:val="00851AE6"/>
    <w:rsid w:val="008649BE"/>
    <w:rsid w:val="0086791A"/>
    <w:rsid w:val="0089024D"/>
    <w:rsid w:val="00893E69"/>
    <w:rsid w:val="008B23EB"/>
    <w:rsid w:val="008C5A2F"/>
    <w:rsid w:val="008C72C7"/>
    <w:rsid w:val="008E710D"/>
    <w:rsid w:val="009241CC"/>
    <w:rsid w:val="0094253D"/>
    <w:rsid w:val="00952219"/>
    <w:rsid w:val="009571E2"/>
    <w:rsid w:val="009767CC"/>
    <w:rsid w:val="00980F02"/>
    <w:rsid w:val="009870C5"/>
    <w:rsid w:val="00991432"/>
    <w:rsid w:val="00992ACD"/>
    <w:rsid w:val="009A0C95"/>
    <w:rsid w:val="009B543F"/>
    <w:rsid w:val="009C7BCA"/>
    <w:rsid w:val="009D3ED2"/>
    <w:rsid w:val="00A02BB6"/>
    <w:rsid w:val="00A077BE"/>
    <w:rsid w:val="00A46B41"/>
    <w:rsid w:val="00A530AE"/>
    <w:rsid w:val="00A6016E"/>
    <w:rsid w:val="00A72975"/>
    <w:rsid w:val="00A7484A"/>
    <w:rsid w:val="00A87B35"/>
    <w:rsid w:val="00AA7C40"/>
    <w:rsid w:val="00AB7074"/>
    <w:rsid w:val="00AC2623"/>
    <w:rsid w:val="00AC36F5"/>
    <w:rsid w:val="00AD6068"/>
    <w:rsid w:val="00B049B4"/>
    <w:rsid w:val="00B20B16"/>
    <w:rsid w:val="00B8550F"/>
    <w:rsid w:val="00B95EC5"/>
    <w:rsid w:val="00BA15F2"/>
    <w:rsid w:val="00BB1B0F"/>
    <w:rsid w:val="00BB394B"/>
    <w:rsid w:val="00BD1CAB"/>
    <w:rsid w:val="00BE3E62"/>
    <w:rsid w:val="00C17F7D"/>
    <w:rsid w:val="00C409F8"/>
    <w:rsid w:val="00C55AC7"/>
    <w:rsid w:val="00C64592"/>
    <w:rsid w:val="00C722F3"/>
    <w:rsid w:val="00C745CB"/>
    <w:rsid w:val="00C82F67"/>
    <w:rsid w:val="00C84A32"/>
    <w:rsid w:val="00C94229"/>
    <w:rsid w:val="00CA070E"/>
    <w:rsid w:val="00CA5B5B"/>
    <w:rsid w:val="00CD08EA"/>
    <w:rsid w:val="00D27DB7"/>
    <w:rsid w:val="00D364A9"/>
    <w:rsid w:val="00D4782A"/>
    <w:rsid w:val="00D55562"/>
    <w:rsid w:val="00D92394"/>
    <w:rsid w:val="00DB1B55"/>
    <w:rsid w:val="00DB3805"/>
    <w:rsid w:val="00DC1DD2"/>
    <w:rsid w:val="00DD531F"/>
    <w:rsid w:val="00DF0763"/>
    <w:rsid w:val="00DF491D"/>
    <w:rsid w:val="00DF6152"/>
    <w:rsid w:val="00E2217D"/>
    <w:rsid w:val="00E34087"/>
    <w:rsid w:val="00E56575"/>
    <w:rsid w:val="00E67D7F"/>
    <w:rsid w:val="00EB40EB"/>
    <w:rsid w:val="00F042F0"/>
    <w:rsid w:val="00F0552C"/>
    <w:rsid w:val="00F20A40"/>
    <w:rsid w:val="00F54FC9"/>
    <w:rsid w:val="00F6301B"/>
    <w:rsid w:val="00F8186C"/>
    <w:rsid w:val="00F8574D"/>
    <w:rsid w:val="00FA1DD7"/>
    <w:rsid w:val="00FB3DCD"/>
    <w:rsid w:val="00FC2FD0"/>
    <w:rsid w:val="00FE2B93"/>
    <w:rsid w:val="00FE561B"/>
    <w:rsid w:val="00FF0237"/>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113"/>
    <w:pPr>
      <w:ind w:left="720"/>
      <w:contextualSpacing/>
    </w:pPr>
  </w:style>
  <w:style w:type="paragraph" w:styleId="BodyText">
    <w:name w:val="Body Text"/>
    <w:basedOn w:val="Normal"/>
    <w:link w:val="BodyTextChar"/>
    <w:uiPriority w:val="1"/>
    <w:qFormat/>
    <w:rsid w:val="00F0552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055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2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219"/>
    <w:rPr>
      <w:rFonts w:ascii="Tahoma" w:hAnsi="Tahoma" w:cs="Tahoma"/>
      <w:sz w:val="16"/>
      <w:szCs w:val="16"/>
      <w:lang w:val="en-ID"/>
    </w:rPr>
  </w:style>
  <w:style w:type="paragraph" w:styleId="HTMLPreformatted">
    <w:name w:val="HTML Preformatted"/>
    <w:basedOn w:val="Normal"/>
    <w:link w:val="HTMLPreformattedChar"/>
    <w:uiPriority w:val="99"/>
    <w:semiHidden/>
    <w:unhideWhenUsed/>
    <w:rsid w:val="00430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30F28"/>
    <w:rPr>
      <w:rFonts w:ascii="Courier New" w:eastAsia="Times New Roman" w:hAnsi="Courier New" w:cs="Courier New"/>
      <w:sz w:val="20"/>
      <w:szCs w:val="20"/>
    </w:rPr>
  </w:style>
  <w:style w:type="character" w:styleId="Hyperlink">
    <w:name w:val="Hyperlink"/>
    <w:basedOn w:val="DefaultParagraphFont"/>
    <w:uiPriority w:val="99"/>
    <w:unhideWhenUsed/>
    <w:rsid w:val="00430F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113"/>
    <w:pPr>
      <w:ind w:left="720"/>
      <w:contextualSpacing/>
    </w:pPr>
  </w:style>
  <w:style w:type="paragraph" w:styleId="BodyText">
    <w:name w:val="Body Text"/>
    <w:basedOn w:val="Normal"/>
    <w:link w:val="BodyTextChar"/>
    <w:uiPriority w:val="1"/>
    <w:qFormat/>
    <w:rsid w:val="00F0552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055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2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219"/>
    <w:rPr>
      <w:rFonts w:ascii="Tahoma" w:hAnsi="Tahoma" w:cs="Tahoma"/>
      <w:sz w:val="16"/>
      <w:szCs w:val="16"/>
      <w:lang w:val="en-ID"/>
    </w:rPr>
  </w:style>
  <w:style w:type="paragraph" w:styleId="HTMLPreformatted">
    <w:name w:val="HTML Preformatted"/>
    <w:basedOn w:val="Normal"/>
    <w:link w:val="HTMLPreformattedChar"/>
    <w:uiPriority w:val="99"/>
    <w:semiHidden/>
    <w:unhideWhenUsed/>
    <w:rsid w:val="00430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30F28"/>
    <w:rPr>
      <w:rFonts w:ascii="Courier New" w:eastAsia="Times New Roman" w:hAnsi="Courier New" w:cs="Courier New"/>
      <w:sz w:val="20"/>
      <w:szCs w:val="20"/>
    </w:rPr>
  </w:style>
  <w:style w:type="character" w:styleId="Hyperlink">
    <w:name w:val="Hyperlink"/>
    <w:basedOn w:val="DefaultParagraphFont"/>
    <w:uiPriority w:val="99"/>
    <w:unhideWhenUsed/>
    <w:rsid w:val="00430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4046">
      <w:bodyDiv w:val="1"/>
      <w:marLeft w:val="0"/>
      <w:marRight w:val="0"/>
      <w:marTop w:val="0"/>
      <w:marBottom w:val="0"/>
      <w:divBdr>
        <w:top w:val="none" w:sz="0" w:space="0" w:color="auto"/>
        <w:left w:val="none" w:sz="0" w:space="0" w:color="auto"/>
        <w:bottom w:val="none" w:sz="0" w:space="0" w:color="auto"/>
        <w:right w:val="none" w:sz="0" w:space="0" w:color="auto"/>
      </w:divBdr>
      <w:divsChild>
        <w:div w:id="349917497">
          <w:marLeft w:val="0"/>
          <w:marRight w:val="0"/>
          <w:marTop w:val="15"/>
          <w:marBottom w:val="0"/>
          <w:divBdr>
            <w:top w:val="none" w:sz="0" w:space="0" w:color="auto"/>
            <w:left w:val="none" w:sz="0" w:space="0" w:color="auto"/>
            <w:bottom w:val="none" w:sz="0" w:space="0" w:color="auto"/>
            <w:right w:val="none" w:sz="0" w:space="0" w:color="auto"/>
          </w:divBdr>
          <w:divsChild>
            <w:div w:id="1201893291">
              <w:marLeft w:val="0"/>
              <w:marRight w:val="0"/>
              <w:marTop w:val="0"/>
              <w:marBottom w:val="0"/>
              <w:divBdr>
                <w:top w:val="none" w:sz="0" w:space="0" w:color="auto"/>
                <w:left w:val="none" w:sz="0" w:space="0" w:color="auto"/>
                <w:bottom w:val="none" w:sz="0" w:space="0" w:color="auto"/>
                <w:right w:val="none" w:sz="0" w:space="0" w:color="auto"/>
              </w:divBdr>
              <w:divsChild>
                <w:div w:id="1407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26">
          <w:marLeft w:val="0"/>
          <w:marRight w:val="0"/>
          <w:marTop w:val="15"/>
          <w:marBottom w:val="0"/>
          <w:divBdr>
            <w:top w:val="none" w:sz="0" w:space="0" w:color="auto"/>
            <w:left w:val="none" w:sz="0" w:space="0" w:color="auto"/>
            <w:bottom w:val="none" w:sz="0" w:space="0" w:color="auto"/>
            <w:right w:val="none" w:sz="0" w:space="0" w:color="auto"/>
          </w:divBdr>
          <w:divsChild>
            <w:div w:id="111631188">
              <w:marLeft w:val="0"/>
              <w:marRight w:val="0"/>
              <w:marTop w:val="0"/>
              <w:marBottom w:val="0"/>
              <w:divBdr>
                <w:top w:val="none" w:sz="0" w:space="0" w:color="auto"/>
                <w:left w:val="none" w:sz="0" w:space="0" w:color="auto"/>
                <w:bottom w:val="none" w:sz="0" w:space="0" w:color="auto"/>
                <w:right w:val="none" w:sz="0" w:space="0" w:color="auto"/>
              </w:divBdr>
              <w:divsChild>
                <w:div w:id="213393147">
                  <w:marLeft w:val="0"/>
                  <w:marRight w:val="0"/>
                  <w:marTop w:val="0"/>
                  <w:marBottom w:val="0"/>
                  <w:divBdr>
                    <w:top w:val="none" w:sz="0" w:space="0" w:color="auto"/>
                    <w:left w:val="none" w:sz="0" w:space="0" w:color="auto"/>
                    <w:bottom w:val="none" w:sz="0" w:space="0" w:color="auto"/>
                    <w:right w:val="none" w:sz="0" w:space="0" w:color="auto"/>
                  </w:divBdr>
                </w:div>
                <w:div w:id="299967999">
                  <w:marLeft w:val="0"/>
                  <w:marRight w:val="0"/>
                  <w:marTop w:val="0"/>
                  <w:marBottom w:val="0"/>
                  <w:divBdr>
                    <w:top w:val="none" w:sz="0" w:space="0" w:color="auto"/>
                    <w:left w:val="none" w:sz="0" w:space="0" w:color="auto"/>
                    <w:bottom w:val="none" w:sz="0" w:space="0" w:color="auto"/>
                    <w:right w:val="none" w:sz="0" w:space="0" w:color="auto"/>
                  </w:divBdr>
                </w:div>
                <w:div w:id="856310412">
                  <w:marLeft w:val="0"/>
                  <w:marRight w:val="0"/>
                  <w:marTop w:val="0"/>
                  <w:marBottom w:val="0"/>
                  <w:divBdr>
                    <w:top w:val="none" w:sz="0" w:space="0" w:color="auto"/>
                    <w:left w:val="none" w:sz="0" w:space="0" w:color="auto"/>
                    <w:bottom w:val="none" w:sz="0" w:space="0" w:color="auto"/>
                    <w:right w:val="none" w:sz="0" w:space="0" w:color="auto"/>
                  </w:divBdr>
                </w:div>
                <w:div w:id="7297676">
                  <w:marLeft w:val="0"/>
                  <w:marRight w:val="0"/>
                  <w:marTop w:val="0"/>
                  <w:marBottom w:val="0"/>
                  <w:divBdr>
                    <w:top w:val="none" w:sz="0" w:space="0" w:color="auto"/>
                    <w:left w:val="none" w:sz="0" w:space="0" w:color="auto"/>
                    <w:bottom w:val="none" w:sz="0" w:space="0" w:color="auto"/>
                    <w:right w:val="none" w:sz="0" w:space="0" w:color="auto"/>
                  </w:divBdr>
                </w:div>
                <w:div w:id="1572496916">
                  <w:marLeft w:val="0"/>
                  <w:marRight w:val="0"/>
                  <w:marTop w:val="0"/>
                  <w:marBottom w:val="0"/>
                  <w:divBdr>
                    <w:top w:val="none" w:sz="0" w:space="0" w:color="auto"/>
                    <w:left w:val="none" w:sz="0" w:space="0" w:color="auto"/>
                    <w:bottom w:val="none" w:sz="0" w:space="0" w:color="auto"/>
                    <w:right w:val="none" w:sz="0" w:space="0" w:color="auto"/>
                  </w:divBdr>
                </w:div>
                <w:div w:id="707610494">
                  <w:marLeft w:val="0"/>
                  <w:marRight w:val="0"/>
                  <w:marTop w:val="0"/>
                  <w:marBottom w:val="0"/>
                  <w:divBdr>
                    <w:top w:val="none" w:sz="0" w:space="0" w:color="auto"/>
                    <w:left w:val="none" w:sz="0" w:space="0" w:color="auto"/>
                    <w:bottom w:val="none" w:sz="0" w:space="0" w:color="auto"/>
                    <w:right w:val="none" w:sz="0" w:space="0" w:color="auto"/>
                  </w:divBdr>
                </w:div>
                <w:div w:id="10796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66703">
      <w:bodyDiv w:val="1"/>
      <w:marLeft w:val="0"/>
      <w:marRight w:val="0"/>
      <w:marTop w:val="0"/>
      <w:marBottom w:val="0"/>
      <w:divBdr>
        <w:top w:val="none" w:sz="0" w:space="0" w:color="auto"/>
        <w:left w:val="none" w:sz="0" w:space="0" w:color="auto"/>
        <w:bottom w:val="none" w:sz="0" w:space="0" w:color="auto"/>
        <w:right w:val="none" w:sz="0" w:space="0" w:color="auto"/>
      </w:divBdr>
    </w:div>
    <w:div w:id="531385191">
      <w:bodyDiv w:val="1"/>
      <w:marLeft w:val="0"/>
      <w:marRight w:val="0"/>
      <w:marTop w:val="0"/>
      <w:marBottom w:val="0"/>
      <w:divBdr>
        <w:top w:val="none" w:sz="0" w:space="0" w:color="auto"/>
        <w:left w:val="none" w:sz="0" w:space="0" w:color="auto"/>
        <w:bottom w:val="none" w:sz="0" w:space="0" w:color="auto"/>
        <w:right w:val="none" w:sz="0" w:space="0" w:color="auto"/>
      </w:divBdr>
      <w:divsChild>
        <w:div w:id="1380285078">
          <w:marLeft w:val="0"/>
          <w:marRight w:val="0"/>
          <w:marTop w:val="0"/>
          <w:marBottom w:val="0"/>
          <w:divBdr>
            <w:top w:val="none" w:sz="0" w:space="0" w:color="auto"/>
            <w:left w:val="none" w:sz="0" w:space="0" w:color="auto"/>
            <w:bottom w:val="none" w:sz="0" w:space="0" w:color="auto"/>
            <w:right w:val="none" w:sz="0" w:space="0" w:color="auto"/>
          </w:divBdr>
        </w:div>
        <w:div w:id="2001958789">
          <w:marLeft w:val="0"/>
          <w:marRight w:val="0"/>
          <w:marTop w:val="0"/>
          <w:marBottom w:val="0"/>
          <w:divBdr>
            <w:top w:val="none" w:sz="0" w:space="0" w:color="auto"/>
            <w:left w:val="none" w:sz="0" w:space="0" w:color="auto"/>
            <w:bottom w:val="none" w:sz="0" w:space="0" w:color="auto"/>
            <w:right w:val="none" w:sz="0" w:space="0" w:color="auto"/>
          </w:divBdr>
        </w:div>
        <w:div w:id="1467816499">
          <w:marLeft w:val="0"/>
          <w:marRight w:val="0"/>
          <w:marTop w:val="0"/>
          <w:marBottom w:val="0"/>
          <w:divBdr>
            <w:top w:val="none" w:sz="0" w:space="0" w:color="auto"/>
            <w:left w:val="none" w:sz="0" w:space="0" w:color="auto"/>
            <w:bottom w:val="none" w:sz="0" w:space="0" w:color="auto"/>
            <w:right w:val="none" w:sz="0" w:space="0" w:color="auto"/>
          </w:divBdr>
        </w:div>
      </w:divsChild>
    </w:div>
    <w:div w:id="1214544621">
      <w:bodyDiv w:val="1"/>
      <w:marLeft w:val="0"/>
      <w:marRight w:val="0"/>
      <w:marTop w:val="0"/>
      <w:marBottom w:val="0"/>
      <w:divBdr>
        <w:top w:val="none" w:sz="0" w:space="0" w:color="auto"/>
        <w:left w:val="none" w:sz="0" w:space="0" w:color="auto"/>
        <w:bottom w:val="none" w:sz="0" w:space="0" w:color="auto"/>
        <w:right w:val="none" w:sz="0" w:space="0" w:color="auto"/>
      </w:divBdr>
      <w:divsChild>
        <w:div w:id="2145154718">
          <w:marLeft w:val="0"/>
          <w:marRight w:val="0"/>
          <w:marTop w:val="0"/>
          <w:marBottom w:val="0"/>
          <w:divBdr>
            <w:top w:val="none" w:sz="0" w:space="0" w:color="auto"/>
            <w:left w:val="none" w:sz="0" w:space="0" w:color="auto"/>
            <w:bottom w:val="none" w:sz="0" w:space="0" w:color="auto"/>
            <w:right w:val="none" w:sz="0" w:space="0" w:color="auto"/>
          </w:divBdr>
        </w:div>
        <w:div w:id="830103592">
          <w:marLeft w:val="0"/>
          <w:marRight w:val="0"/>
          <w:marTop w:val="0"/>
          <w:marBottom w:val="0"/>
          <w:divBdr>
            <w:top w:val="none" w:sz="0" w:space="0" w:color="auto"/>
            <w:left w:val="none" w:sz="0" w:space="0" w:color="auto"/>
            <w:bottom w:val="none" w:sz="0" w:space="0" w:color="auto"/>
            <w:right w:val="none" w:sz="0" w:space="0" w:color="auto"/>
          </w:divBdr>
        </w:div>
        <w:div w:id="200213814">
          <w:marLeft w:val="0"/>
          <w:marRight w:val="0"/>
          <w:marTop w:val="0"/>
          <w:marBottom w:val="0"/>
          <w:divBdr>
            <w:top w:val="none" w:sz="0" w:space="0" w:color="auto"/>
            <w:left w:val="none" w:sz="0" w:space="0" w:color="auto"/>
            <w:bottom w:val="none" w:sz="0" w:space="0" w:color="auto"/>
            <w:right w:val="none" w:sz="0" w:space="0" w:color="auto"/>
          </w:divBdr>
        </w:div>
        <w:div w:id="1775897699">
          <w:marLeft w:val="0"/>
          <w:marRight w:val="0"/>
          <w:marTop w:val="0"/>
          <w:marBottom w:val="0"/>
          <w:divBdr>
            <w:top w:val="none" w:sz="0" w:space="0" w:color="auto"/>
            <w:left w:val="none" w:sz="0" w:space="0" w:color="auto"/>
            <w:bottom w:val="none" w:sz="0" w:space="0" w:color="auto"/>
            <w:right w:val="none" w:sz="0" w:space="0" w:color="auto"/>
          </w:divBdr>
        </w:div>
        <w:div w:id="1034581448">
          <w:marLeft w:val="0"/>
          <w:marRight w:val="0"/>
          <w:marTop w:val="0"/>
          <w:marBottom w:val="0"/>
          <w:divBdr>
            <w:top w:val="none" w:sz="0" w:space="0" w:color="auto"/>
            <w:left w:val="none" w:sz="0" w:space="0" w:color="auto"/>
            <w:bottom w:val="none" w:sz="0" w:space="0" w:color="auto"/>
            <w:right w:val="none" w:sz="0" w:space="0" w:color="auto"/>
          </w:divBdr>
        </w:div>
        <w:div w:id="592738459">
          <w:marLeft w:val="0"/>
          <w:marRight w:val="0"/>
          <w:marTop w:val="0"/>
          <w:marBottom w:val="0"/>
          <w:divBdr>
            <w:top w:val="none" w:sz="0" w:space="0" w:color="auto"/>
            <w:left w:val="none" w:sz="0" w:space="0" w:color="auto"/>
            <w:bottom w:val="none" w:sz="0" w:space="0" w:color="auto"/>
            <w:right w:val="none" w:sz="0" w:space="0" w:color="auto"/>
          </w:divBdr>
        </w:div>
        <w:div w:id="2070104089">
          <w:marLeft w:val="0"/>
          <w:marRight w:val="0"/>
          <w:marTop w:val="0"/>
          <w:marBottom w:val="0"/>
          <w:divBdr>
            <w:top w:val="none" w:sz="0" w:space="0" w:color="auto"/>
            <w:left w:val="none" w:sz="0" w:space="0" w:color="auto"/>
            <w:bottom w:val="none" w:sz="0" w:space="0" w:color="auto"/>
            <w:right w:val="none" w:sz="0" w:space="0" w:color="auto"/>
          </w:divBdr>
        </w:div>
        <w:div w:id="284123799">
          <w:marLeft w:val="0"/>
          <w:marRight w:val="0"/>
          <w:marTop w:val="0"/>
          <w:marBottom w:val="0"/>
          <w:divBdr>
            <w:top w:val="none" w:sz="0" w:space="0" w:color="auto"/>
            <w:left w:val="none" w:sz="0" w:space="0" w:color="auto"/>
            <w:bottom w:val="none" w:sz="0" w:space="0" w:color="auto"/>
            <w:right w:val="none" w:sz="0" w:space="0" w:color="auto"/>
          </w:divBdr>
        </w:div>
        <w:div w:id="1489394813">
          <w:marLeft w:val="0"/>
          <w:marRight w:val="0"/>
          <w:marTop w:val="0"/>
          <w:marBottom w:val="0"/>
          <w:divBdr>
            <w:top w:val="none" w:sz="0" w:space="0" w:color="auto"/>
            <w:left w:val="none" w:sz="0" w:space="0" w:color="auto"/>
            <w:bottom w:val="none" w:sz="0" w:space="0" w:color="auto"/>
            <w:right w:val="none" w:sz="0" w:space="0" w:color="auto"/>
          </w:divBdr>
        </w:div>
      </w:divsChild>
    </w:div>
    <w:div w:id="1335300662">
      <w:bodyDiv w:val="1"/>
      <w:marLeft w:val="0"/>
      <w:marRight w:val="0"/>
      <w:marTop w:val="0"/>
      <w:marBottom w:val="0"/>
      <w:divBdr>
        <w:top w:val="none" w:sz="0" w:space="0" w:color="auto"/>
        <w:left w:val="none" w:sz="0" w:space="0" w:color="auto"/>
        <w:bottom w:val="none" w:sz="0" w:space="0" w:color="auto"/>
        <w:right w:val="none" w:sz="0" w:space="0" w:color="auto"/>
      </w:divBdr>
      <w:divsChild>
        <w:div w:id="1534810727">
          <w:marLeft w:val="0"/>
          <w:marRight w:val="0"/>
          <w:marTop w:val="0"/>
          <w:marBottom w:val="0"/>
          <w:divBdr>
            <w:top w:val="none" w:sz="0" w:space="0" w:color="auto"/>
            <w:left w:val="none" w:sz="0" w:space="0" w:color="auto"/>
            <w:bottom w:val="none" w:sz="0" w:space="0" w:color="auto"/>
            <w:right w:val="none" w:sz="0" w:space="0" w:color="auto"/>
          </w:divBdr>
        </w:div>
      </w:divsChild>
    </w:div>
    <w:div w:id="1455363186">
      <w:bodyDiv w:val="1"/>
      <w:marLeft w:val="0"/>
      <w:marRight w:val="0"/>
      <w:marTop w:val="0"/>
      <w:marBottom w:val="0"/>
      <w:divBdr>
        <w:top w:val="none" w:sz="0" w:space="0" w:color="auto"/>
        <w:left w:val="none" w:sz="0" w:space="0" w:color="auto"/>
        <w:bottom w:val="none" w:sz="0" w:space="0" w:color="auto"/>
        <w:right w:val="none" w:sz="0" w:space="0" w:color="auto"/>
      </w:divBdr>
      <w:divsChild>
        <w:div w:id="685134776">
          <w:marLeft w:val="0"/>
          <w:marRight w:val="0"/>
          <w:marTop w:val="0"/>
          <w:marBottom w:val="0"/>
          <w:divBdr>
            <w:top w:val="none" w:sz="0" w:space="0" w:color="auto"/>
            <w:left w:val="none" w:sz="0" w:space="0" w:color="auto"/>
            <w:bottom w:val="none" w:sz="0" w:space="0" w:color="auto"/>
            <w:right w:val="none" w:sz="0" w:space="0" w:color="auto"/>
          </w:divBdr>
        </w:div>
        <w:div w:id="1686592792">
          <w:marLeft w:val="0"/>
          <w:marRight w:val="0"/>
          <w:marTop w:val="0"/>
          <w:marBottom w:val="0"/>
          <w:divBdr>
            <w:top w:val="none" w:sz="0" w:space="0" w:color="auto"/>
            <w:left w:val="none" w:sz="0" w:space="0" w:color="auto"/>
            <w:bottom w:val="none" w:sz="0" w:space="0" w:color="auto"/>
            <w:right w:val="none" w:sz="0" w:space="0" w:color="auto"/>
          </w:divBdr>
        </w:div>
        <w:div w:id="32734116">
          <w:marLeft w:val="0"/>
          <w:marRight w:val="0"/>
          <w:marTop w:val="0"/>
          <w:marBottom w:val="0"/>
          <w:divBdr>
            <w:top w:val="none" w:sz="0" w:space="0" w:color="auto"/>
            <w:left w:val="none" w:sz="0" w:space="0" w:color="auto"/>
            <w:bottom w:val="none" w:sz="0" w:space="0" w:color="auto"/>
            <w:right w:val="none" w:sz="0" w:space="0" w:color="auto"/>
          </w:divBdr>
        </w:div>
        <w:div w:id="2088337082">
          <w:marLeft w:val="0"/>
          <w:marRight w:val="0"/>
          <w:marTop w:val="0"/>
          <w:marBottom w:val="0"/>
          <w:divBdr>
            <w:top w:val="none" w:sz="0" w:space="0" w:color="auto"/>
            <w:left w:val="none" w:sz="0" w:space="0" w:color="auto"/>
            <w:bottom w:val="none" w:sz="0" w:space="0" w:color="auto"/>
            <w:right w:val="none" w:sz="0" w:space="0" w:color="auto"/>
          </w:divBdr>
        </w:div>
      </w:divsChild>
    </w:div>
    <w:div w:id="15205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yomanrahmawati0202@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17393</TotalTime>
  <Pages>13</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2020-04-30T01:11:00Z</dcterms:created>
  <dcterms:modified xsi:type="dcterms:W3CDTF">2020-11-21T06:15:00Z</dcterms:modified>
</cp:coreProperties>
</file>